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2" w:rsidRDefault="00DD43A2" w:rsidP="00DD43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D43A2" w:rsidRDefault="00DD43A2" w:rsidP="00DD43A2"/>
    <w:p w:rsidR="00DD43A2" w:rsidRDefault="00DD43A2" w:rsidP="00DD43A2"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>
            <wp:extent cx="57531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A2" w:rsidRPr="003F606B" w:rsidRDefault="00230239" w:rsidP="0023023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456C0F">
        <w:rPr>
          <w:rFonts w:ascii="Arial" w:hAnsi="Arial" w:cs="Arial"/>
          <w:b/>
          <w:bCs/>
          <w:sz w:val="36"/>
          <w:szCs w:val="36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>ul. Szkolna 20 05-500 Piaseczno</w:t>
      </w:r>
    </w:p>
    <w:p w:rsidR="00230239" w:rsidRPr="003F606B" w:rsidRDefault="00230239" w:rsidP="0023023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>tel. 22 73-76-200</w:t>
      </w:r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3F606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www.puppiaseczno.com</w:t>
        </w:r>
      </w:hyperlink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  <w:t>e-mail:sekretariat@puppiaseczno.com</w:t>
      </w:r>
    </w:p>
    <w:p w:rsidR="00230239" w:rsidRPr="003F606B" w:rsidRDefault="00230239" w:rsidP="00230239">
      <w:pPr>
        <w:tabs>
          <w:tab w:val="left" w:pos="34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 xml:space="preserve">Monitoring zawodów deficytowych i nadwyżkowych 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>w powiecie piaseczyńskim w 201</w:t>
      </w:r>
      <w:r w:rsidR="00C95CF5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3F606B">
        <w:rPr>
          <w:rFonts w:ascii="Times New Roman" w:hAnsi="Times New Roman" w:cs="Times New Roman"/>
          <w:b/>
          <w:bCs/>
          <w:sz w:val="40"/>
          <w:szCs w:val="40"/>
        </w:rPr>
        <w:t>r.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>Piaseczno,</w:t>
      </w:r>
      <w:r w:rsidR="008F5B1A">
        <w:rPr>
          <w:rFonts w:ascii="Times New Roman" w:hAnsi="Times New Roman" w:cs="Times New Roman"/>
          <w:sz w:val="24"/>
          <w:szCs w:val="24"/>
        </w:rPr>
        <w:t xml:space="preserve"> </w:t>
      </w:r>
      <w:r w:rsidR="00C95CF5">
        <w:rPr>
          <w:rFonts w:ascii="Times New Roman" w:hAnsi="Times New Roman" w:cs="Times New Roman"/>
          <w:sz w:val="24"/>
          <w:szCs w:val="24"/>
        </w:rPr>
        <w:t xml:space="preserve">marzec </w:t>
      </w:r>
      <w:r w:rsidRPr="003F606B">
        <w:rPr>
          <w:rFonts w:ascii="Times New Roman" w:hAnsi="Times New Roman" w:cs="Times New Roman"/>
          <w:sz w:val="24"/>
          <w:szCs w:val="24"/>
        </w:rPr>
        <w:t>201</w:t>
      </w:r>
      <w:r w:rsidR="00C95CF5">
        <w:rPr>
          <w:rFonts w:ascii="Times New Roman" w:hAnsi="Times New Roman" w:cs="Times New Roman"/>
          <w:sz w:val="24"/>
          <w:szCs w:val="24"/>
        </w:rPr>
        <w:t>7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Pr="003F606B" w:rsidRDefault="003F606B" w:rsidP="00DD43A2">
      <w:pPr>
        <w:pStyle w:val="Nagwek1"/>
        <w:rPr>
          <w:rFonts w:ascii="Times New Roman" w:hAnsi="Times New Roman" w:cs="Times New Roman"/>
          <w:b w:val="0"/>
          <w:iCs/>
          <w:color w:val="auto"/>
          <w:sz w:val="36"/>
          <w:szCs w:val="36"/>
        </w:rPr>
      </w:pPr>
      <w:r w:rsidRPr="003F606B">
        <w:rPr>
          <w:rFonts w:ascii="Times New Roman" w:hAnsi="Times New Roman" w:cs="Times New Roman"/>
          <w:b w:val="0"/>
          <w:iCs/>
          <w:color w:val="auto"/>
          <w:sz w:val="36"/>
          <w:szCs w:val="36"/>
        </w:rPr>
        <w:lastRenderedPageBreak/>
        <w:t>Spis treści</w:t>
      </w:r>
    </w:p>
    <w:p w:rsidR="003F606B" w:rsidRPr="003F606B" w:rsidRDefault="003F606B" w:rsidP="003F6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06B" w:rsidRPr="007A24C4" w:rsidRDefault="003F606B" w:rsidP="003F606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Wstęp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………………………………………………………………..str.  4-8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ogólnej sytuacji na rynku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…………………….…..str.  9-1</w:t>
      </w:r>
      <w:r w:rsidR="00FB7F2B">
        <w:rPr>
          <w:rFonts w:ascii="Times New Roman" w:hAnsi="Times New Roman" w:cs="Times New Roman"/>
          <w:sz w:val="28"/>
          <w:szCs w:val="28"/>
        </w:rPr>
        <w:t>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Ranking zawodów deficytowych i nadwyżkowych</w:t>
      </w:r>
      <w:r w:rsidR="007A24C4">
        <w:rPr>
          <w:rFonts w:ascii="Times New Roman" w:hAnsi="Times New Roman" w:cs="Times New Roman"/>
          <w:sz w:val="28"/>
          <w:szCs w:val="28"/>
        </w:rPr>
        <w:t>…………..…str. 19-2</w:t>
      </w:r>
      <w:r w:rsidR="00676E2B">
        <w:rPr>
          <w:rFonts w:ascii="Times New Roman" w:hAnsi="Times New Roman" w:cs="Times New Roman"/>
          <w:sz w:val="28"/>
          <w:szCs w:val="28"/>
        </w:rPr>
        <w:t>4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umiejętności i uprawnień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………………………………str. 2</w:t>
      </w:r>
      <w:r w:rsidR="00B81423">
        <w:rPr>
          <w:rFonts w:ascii="Times New Roman" w:hAnsi="Times New Roman" w:cs="Times New Roman"/>
          <w:sz w:val="28"/>
          <w:szCs w:val="28"/>
        </w:rPr>
        <w:t>5</w:t>
      </w:r>
      <w:r w:rsidR="007A24C4">
        <w:rPr>
          <w:rFonts w:ascii="Times New Roman" w:hAnsi="Times New Roman" w:cs="Times New Roman"/>
          <w:sz w:val="28"/>
          <w:szCs w:val="28"/>
        </w:rPr>
        <w:t>-27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rynku edukacyjnego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…………………………………….str. 2</w:t>
      </w:r>
      <w:r w:rsidR="00FB7F2B">
        <w:rPr>
          <w:rFonts w:ascii="Times New Roman" w:hAnsi="Times New Roman" w:cs="Times New Roman"/>
          <w:sz w:val="28"/>
          <w:szCs w:val="28"/>
        </w:rPr>
        <w:t>7</w:t>
      </w:r>
      <w:r w:rsidR="007A24C4">
        <w:rPr>
          <w:rFonts w:ascii="Times New Roman" w:hAnsi="Times New Roman" w:cs="Times New Roman"/>
          <w:sz w:val="28"/>
          <w:szCs w:val="28"/>
        </w:rPr>
        <w:t>-3</w:t>
      </w:r>
      <w:r w:rsidR="00FB7F2B">
        <w:rPr>
          <w:rFonts w:ascii="Times New Roman" w:hAnsi="Times New Roman" w:cs="Times New Roman"/>
          <w:sz w:val="28"/>
          <w:szCs w:val="28"/>
        </w:rPr>
        <w:t>1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uczniów ostatnich klas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 xml:space="preserve"> …str.2</w:t>
      </w:r>
      <w:r w:rsidR="00676E2B">
        <w:rPr>
          <w:rFonts w:ascii="Times New Roman" w:hAnsi="Times New Roman" w:cs="Times New Roman"/>
          <w:sz w:val="28"/>
          <w:szCs w:val="28"/>
        </w:rPr>
        <w:t>9</w:t>
      </w:r>
      <w:r w:rsidR="007A24C4">
        <w:rPr>
          <w:rFonts w:ascii="Times New Roman" w:hAnsi="Times New Roman" w:cs="Times New Roman"/>
          <w:sz w:val="28"/>
          <w:szCs w:val="28"/>
        </w:rPr>
        <w:t>-3</w:t>
      </w:r>
      <w:r w:rsidR="00FB7F2B">
        <w:rPr>
          <w:rFonts w:ascii="Times New Roman" w:hAnsi="Times New Roman" w:cs="Times New Roman"/>
          <w:sz w:val="28"/>
          <w:szCs w:val="28"/>
        </w:rPr>
        <w:t>0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absolwentów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>……………str.3</w:t>
      </w:r>
      <w:r w:rsidR="00FB7F2B">
        <w:rPr>
          <w:rFonts w:ascii="Times New Roman" w:hAnsi="Times New Roman" w:cs="Times New Roman"/>
          <w:sz w:val="28"/>
          <w:szCs w:val="28"/>
        </w:rPr>
        <w:t>1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Badanie kwestionariuszowe przedsiębiorców</w:t>
      </w:r>
      <w:r w:rsidR="007A24C4">
        <w:rPr>
          <w:rFonts w:ascii="Times New Roman" w:hAnsi="Times New Roman" w:cs="Times New Roman"/>
          <w:sz w:val="28"/>
          <w:szCs w:val="28"/>
        </w:rPr>
        <w:t>……………………str.3</w:t>
      </w:r>
      <w:r w:rsidR="00FB7F2B">
        <w:rPr>
          <w:rFonts w:ascii="Times New Roman" w:hAnsi="Times New Roman" w:cs="Times New Roman"/>
          <w:sz w:val="28"/>
          <w:szCs w:val="28"/>
        </w:rPr>
        <w:t>2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FB7F2B">
        <w:rPr>
          <w:rFonts w:ascii="Times New Roman" w:hAnsi="Times New Roman" w:cs="Times New Roman"/>
          <w:sz w:val="28"/>
          <w:szCs w:val="28"/>
        </w:rPr>
        <w:t>50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Prognoza lokalnego rynku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…………………………………str.</w:t>
      </w:r>
      <w:r w:rsidR="00FB7F2B">
        <w:rPr>
          <w:rFonts w:ascii="Times New Roman" w:hAnsi="Times New Roman" w:cs="Times New Roman"/>
          <w:sz w:val="28"/>
          <w:szCs w:val="28"/>
        </w:rPr>
        <w:t>50-53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Podsumowanie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……………………………………………………….str.</w:t>
      </w:r>
      <w:r w:rsidR="00C91FC6">
        <w:rPr>
          <w:rFonts w:ascii="Times New Roman" w:hAnsi="Times New Roman" w:cs="Times New Roman"/>
          <w:sz w:val="28"/>
          <w:szCs w:val="28"/>
        </w:rPr>
        <w:t>5</w:t>
      </w:r>
      <w:r w:rsidR="00FB7F2B">
        <w:rPr>
          <w:rFonts w:ascii="Times New Roman" w:hAnsi="Times New Roman" w:cs="Times New Roman"/>
          <w:sz w:val="28"/>
          <w:szCs w:val="28"/>
        </w:rPr>
        <w:t>4</w:t>
      </w:r>
      <w:r w:rsidR="007A24C4">
        <w:rPr>
          <w:rFonts w:ascii="Times New Roman" w:hAnsi="Times New Roman" w:cs="Times New Roman"/>
          <w:sz w:val="28"/>
          <w:szCs w:val="28"/>
        </w:rPr>
        <w:t>-5</w:t>
      </w:r>
      <w:r w:rsidR="00FB7F2B">
        <w:rPr>
          <w:rFonts w:ascii="Times New Roman" w:hAnsi="Times New Roman" w:cs="Times New Roman"/>
          <w:sz w:val="28"/>
          <w:szCs w:val="28"/>
        </w:rPr>
        <w:t>5</w:t>
      </w:r>
    </w:p>
    <w:p w:rsidR="003F606B" w:rsidRPr="007A24C4" w:rsidRDefault="00991FA0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I</w:t>
      </w:r>
      <w:r w:rsidR="003F606B" w:rsidRPr="007A24C4">
        <w:rPr>
          <w:rFonts w:ascii="Times New Roman" w:hAnsi="Times New Roman" w:cs="Times New Roman"/>
          <w:sz w:val="28"/>
          <w:szCs w:val="28"/>
        </w:rPr>
        <w:t>NFORMACJA SYGNALNA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……………………………………….str.5</w:t>
      </w:r>
      <w:r w:rsidR="00FB7F2B">
        <w:rPr>
          <w:rFonts w:ascii="Times New Roman" w:hAnsi="Times New Roman" w:cs="Times New Roman"/>
          <w:sz w:val="28"/>
          <w:szCs w:val="28"/>
        </w:rPr>
        <w:t>6-57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A Rynek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……………………………………………str.5</w:t>
      </w:r>
      <w:r w:rsidR="00FB7F2B">
        <w:rPr>
          <w:rFonts w:ascii="Times New Roman" w:hAnsi="Times New Roman" w:cs="Times New Roman"/>
          <w:sz w:val="28"/>
          <w:szCs w:val="28"/>
        </w:rPr>
        <w:t>8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FB7F2B">
        <w:rPr>
          <w:rFonts w:ascii="Times New Roman" w:hAnsi="Times New Roman" w:cs="Times New Roman"/>
          <w:sz w:val="28"/>
          <w:szCs w:val="28"/>
        </w:rPr>
        <w:t>91</w:t>
      </w:r>
    </w:p>
    <w:p w:rsidR="00FB7F2B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B Rynek edukacyjny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……………………………………...str.</w:t>
      </w:r>
      <w:r w:rsidR="00FB7F2B">
        <w:rPr>
          <w:rFonts w:ascii="Times New Roman" w:hAnsi="Times New Roman" w:cs="Times New Roman"/>
          <w:sz w:val="28"/>
          <w:szCs w:val="28"/>
        </w:rPr>
        <w:t>92-98</w:t>
      </w:r>
    </w:p>
    <w:p w:rsidR="0080268F" w:rsidRDefault="007A24C4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Spis tabel</w:t>
      </w:r>
      <w:r w:rsidR="00A41230">
        <w:rPr>
          <w:rFonts w:ascii="Times New Roman" w:hAnsi="Times New Roman" w:cs="Times New Roman"/>
          <w:sz w:val="28"/>
          <w:szCs w:val="28"/>
        </w:rPr>
        <w:t>……………………………………………………………..str.</w:t>
      </w:r>
      <w:r w:rsidR="00FB7F2B">
        <w:rPr>
          <w:rFonts w:ascii="Times New Roman" w:hAnsi="Times New Roman" w:cs="Times New Roman"/>
          <w:sz w:val="28"/>
          <w:szCs w:val="28"/>
        </w:rPr>
        <w:t>99</w:t>
      </w:r>
    </w:p>
    <w:p w:rsidR="007A24C4" w:rsidRPr="007A24C4" w:rsidRDefault="00FB7F2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A24C4">
        <w:rPr>
          <w:rFonts w:ascii="Times New Roman" w:hAnsi="Times New Roman" w:cs="Times New Roman"/>
          <w:sz w:val="28"/>
          <w:szCs w:val="28"/>
        </w:rPr>
        <w:t xml:space="preserve">pis </w:t>
      </w:r>
      <w:r>
        <w:rPr>
          <w:rFonts w:ascii="Times New Roman" w:hAnsi="Times New Roman" w:cs="Times New Roman"/>
          <w:sz w:val="28"/>
          <w:szCs w:val="28"/>
        </w:rPr>
        <w:t>rysunków</w:t>
      </w:r>
      <w:r w:rsidR="00A41230">
        <w:rPr>
          <w:rFonts w:ascii="Times New Roman" w:hAnsi="Times New Roman" w:cs="Times New Roman"/>
          <w:sz w:val="28"/>
          <w:szCs w:val="28"/>
        </w:rPr>
        <w:t>……………………………………………………….str.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3F606B" w:rsidRPr="007A24C4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</w:rPr>
      </w:pPr>
    </w:p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F606B" w:rsidRPr="003F606B" w:rsidRDefault="003F606B" w:rsidP="003F606B"/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545841" w:rsidRDefault="00545841" w:rsidP="003E2C64"/>
    <w:p w:rsidR="00DD43A2" w:rsidRPr="003F606B" w:rsidRDefault="003F606B" w:rsidP="00B20BF1">
      <w:pPr>
        <w:rPr>
          <w:rFonts w:ascii="Times New Roman" w:hAnsi="Times New Roman" w:cs="Times New Roman"/>
          <w:sz w:val="36"/>
          <w:szCs w:val="36"/>
        </w:rPr>
      </w:pPr>
      <w:r w:rsidRPr="003F606B">
        <w:rPr>
          <w:rFonts w:ascii="Times New Roman" w:hAnsi="Times New Roman" w:cs="Times New Roman"/>
          <w:sz w:val="36"/>
          <w:szCs w:val="36"/>
        </w:rPr>
        <w:lastRenderedPageBreak/>
        <w:t>Wstęp</w:t>
      </w:r>
    </w:p>
    <w:p w:rsidR="00DD43A2" w:rsidRDefault="00DD43A2" w:rsidP="00B20BF1">
      <w:pPr>
        <w:pStyle w:val="Tekstpodstawowy"/>
        <w:spacing w:after="0" w:line="276" w:lineRule="auto"/>
        <w:ind w:firstLine="708"/>
      </w:pPr>
      <w:r w:rsidRPr="003F606B">
        <w:t xml:space="preserve">Powiatowy Urząd Pracy w Piasecznie zgodnie z zapisami ustawy z dnia 20 kwietnia 2004 r. o promocji zatrudnienia i instytucjach rynku pracy </w:t>
      </w:r>
      <w:r w:rsidR="00DA0C37">
        <w:t xml:space="preserve"> (</w:t>
      </w:r>
      <w:r w:rsidRPr="003F606B">
        <w:t xml:space="preserve">Dz. U. z </w:t>
      </w:r>
      <w:r w:rsidR="00DD5E1F" w:rsidRPr="003F606B">
        <w:t>201</w:t>
      </w:r>
      <w:r w:rsidR="008F5B1A">
        <w:t>6</w:t>
      </w:r>
      <w:r w:rsidRPr="003F606B">
        <w:t xml:space="preserve"> r. </w:t>
      </w:r>
      <w:r w:rsidR="00EE7E49" w:rsidRPr="003F606B">
        <w:t>poz.</w:t>
      </w:r>
      <w:r w:rsidR="008F5B1A">
        <w:t>645</w:t>
      </w:r>
      <w:r w:rsidR="007A24C4">
        <w:br/>
      </w:r>
      <w:r w:rsidR="00DD5E1F" w:rsidRPr="003F606B">
        <w:t xml:space="preserve"> z późn.zm</w:t>
      </w:r>
      <w:r w:rsidRPr="003F606B">
        <w:t>)</w:t>
      </w:r>
      <w:r w:rsidR="00DA0C37">
        <w:t xml:space="preserve"> </w:t>
      </w:r>
      <w:r w:rsidR="003D2D3D">
        <w:t xml:space="preserve"> realizując zadania samorządu </w:t>
      </w:r>
      <w:r w:rsidRPr="003F606B">
        <w:t xml:space="preserve">powiatu w zakresie polityki rynku pracy opracował </w:t>
      </w:r>
      <w:r w:rsidR="009D6DE8">
        <w:t xml:space="preserve">monitoring </w:t>
      </w:r>
      <w:r w:rsidRPr="003F606B">
        <w:t>zawodów</w:t>
      </w:r>
      <w:r w:rsidR="009D6DE8">
        <w:t xml:space="preserve"> deficytowych i nadwyżkowych </w:t>
      </w:r>
      <w:r w:rsidRPr="003F606B">
        <w:t>w powiecie piaseczyńskim</w:t>
      </w:r>
      <w:r w:rsidR="009D6DE8">
        <w:t xml:space="preserve"> w 201</w:t>
      </w:r>
      <w:r w:rsidR="00C95CF5">
        <w:t>6</w:t>
      </w:r>
      <w:r w:rsidR="009D6DE8">
        <w:t>r</w:t>
      </w:r>
      <w:r w:rsidRPr="003F606B">
        <w:t>.</w:t>
      </w:r>
    </w:p>
    <w:p w:rsidR="009D6DE8" w:rsidRDefault="007A24C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DE8">
        <w:rPr>
          <w:rFonts w:ascii="Times New Roman" w:hAnsi="Times New Roman" w:cs="Times New Roman"/>
          <w:sz w:val="24"/>
          <w:szCs w:val="24"/>
        </w:rPr>
        <w:t xml:space="preserve">Raport został przygotowany w oparciu o zalecenia metodyczne przygotowane </w:t>
      </w:r>
      <w:r w:rsidR="00F90C7A">
        <w:rPr>
          <w:rFonts w:ascii="Times New Roman" w:hAnsi="Times New Roman" w:cs="Times New Roman"/>
          <w:sz w:val="24"/>
          <w:szCs w:val="24"/>
        </w:rPr>
        <w:br/>
      </w:r>
      <w:r w:rsidR="009D6DE8">
        <w:rPr>
          <w:rFonts w:ascii="Times New Roman" w:hAnsi="Times New Roman" w:cs="Times New Roman"/>
          <w:sz w:val="24"/>
          <w:szCs w:val="24"/>
        </w:rPr>
        <w:t>w ramach projektu „Opracowanie nowych zaleceń metodycznych prowadzenia monitoringu zawodów deficytowych i nadwyżkowych na lok</w:t>
      </w:r>
      <w:r w:rsidR="00144884">
        <w:rPr>
          <w:rFonts w:ascii="Times New Roman" w:hAnsi="Times New Roman" w:cs="Times New Roman"/>
          <w:sz w:val="24"/>
          <w:szCs w:val="24"/>
        </w:rPr>
        <w:t>a</w:t>
      </w:r>
      <w:r w:rsidR="009D6DE8">
        <w:rPr>
          <w:rFonts w:ascii="Times New Roman" w:hAnsi="Times New Roman" w:cs="Times New Roman"/>
          <w:sz w:val="24"/>
          <w:szCs w:val="24"/>
        </w:rPr>
        <w:t>lnym rynku pracy</w:t>
      </w:r>
      <w:r w:rsidR="00144884">
        <w:rPr>
          <w:rFonts w:ascii="Times New Roman" w:hAnsi="Times New Roman" w:cs="Times New Roman"/>
          <w:sz w:val="24"/>
          <w:szCs w:val="24"/>
        </w:rPr>
        <w:t>”.</w:t>
      </w:r>
    </w:p>
    <w:p w:rsidR="00144884" w:rsidRDefault="00DD43A2" w:rsidP="003D2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Do opracowania „monitoringu zawodów nadwyżkowych i deficytowych” w powiecie piaseczyńskim posłużyły </w:t>
      </w:r>
      <w:r w:rsidR="00144884">
        <w:rPr>
          <w:rFonts w:ascii="Times New Roman" w:hAnsi="Times New Roman" w:cs="Times New Roman"/>
          <w:sz w:val="24"/>
          <w:szCs w:val="24"/>
        </w:rPr>
        <w:t xml:space="preserve">dane z systemu Syriusz, dane z Systemu Informacji Oświatowej MEN oraz wyniki badania kwestionariuszowego przedsiębiorstw. </w:t>
      </w:r>
    </w:p>
    <w:p w:rsidR="000A148A" w:rsidRDefault="000A148A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monitoringu zawodów deficytowych i nadwyżkowych powinno umożliwić </w:t>
      </w:r>
      <w:r>
        <w:rPr>
          <w:rFonts w:ascii="Times New Roman" w:hAnsi="Times New Roman" w:cs="Times New Roman"/>
          <w:sz w:val="24"/>
          <w:szCs w:val="24"/>
        </w:rPr>
        <w:br/>
        <w:t>w szczególności realizację następujących zakładanych celów: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kierunków i natężenia zmian zachodzących w strukturze zawodowo</w:t>
      </w:r>
      <w:r>
        <w:rPr>
          <w:rFonts w:ascii="Times New Roman" w:hAnsi="Times New Roman" w:cs="Times New Roman"/>
          <w:sz w:val="24"/>
          <w:szCs w:val="24"/>
        </w:rPr>
        <w:t xml:space="preserve">-kwalifikacyjnej na powiatowym </w:t>
      </w:r>
      <w:r w:rsidRPr="000A148A">
        <w:rPr>
          <w:rFonts w:ascii="Times New Roman" w:hAnsi="Times New Roman" w:cs="Times New Roman"/>
          <w:sz w:val="24"/>
          <w:szCs w:val="24"/>
        </w:rPr>
        <w:t>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stworzenie bazy informacyjnej dla przewidywania struktur zawodowo-kwalifikacyjnych w układzie lokalnym, 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odpowiednich kierunków szkolenia bezrobotnych dla zapewnienia spójności z potrzebami 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korektę poziomu, struktury i treści kształcenia zawodowego na poziomie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148A">
        <w:rPr>
          <w:rFonts w:ascii="Times New Roman" w:hAnsi="Times New Roman" w:cs="Times New Roman"/>
          <w:sz w:val="24"/>
          <w:szCs w:val="24"/>
        </w:rPr>
        <w:t>ponadgimnazjalnym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usprawnienie poradnictwa zawodowego poprzez wskazanie zawodów oraz kwalifikacji deficytowych i nadwyżkowych na lokalnych rynkach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ułatwienie realizacji programów specjalnych dla aktywizacji osób długotrwale bezrobotnych w celu promowania ich ponownego zatrudnienia</w:t>
      </w:r>
    </w:p>
    <w:p w:rsidR="000A148A" w:rsidRPr="000A148A" w:rsidRDefault="000A148A" w:rsidP="00B20B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B20B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W celu prawidłowego zrozumienia zagadnień związanych z „Monitoringiem zawodów deficytowych i nadwyżkowych” (MZDiN) należy określić podstawowe definicje tej tematyki. </w:t>
      </w:r>
    </w:p>
    <w:p w:rsidR="00FB51C2" w:rsidRPr="003F606B" w:rsidRDefault="00FB51C2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DD43A2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Przez </w:t>
      </w:r>
      <w:r w:rsidRPr="003769D7">
        <w:rPr>
          <w:rFonts w:ascii="Times New Roman" w:hAnsi="Times New Roman" w:cs="Times New Roman"/>
          <w:b/>
          <w:bCs/>
          <w:iCs/>
          <w:sz w:val="24"/>
          <w:szCs w:val="24"/>
        </w:rPr>
        <w:t>monitoring zawodów deficytowych i nadwyżkowych</w:t>
      </w:r>
      <w:r w:rsidRPr="003F606B">
        <w:rPr>
          <w:rFonts w:ascii="Times New Roman" w:hAnsi="Times New Roman" w:cs="Times New Roman"/>
          <w:sz w:val="24"/>
          <w:szCs w:val="24"/>
        </w:rPr>
        <w:t xml:space="preserve"> należy rozumieć proces systematycznego obserwowania zjawisk zachodzących na rynku pracy dotyczących kształtowania popytu na pracę i podaży zasobów pracy w przekroju terytorialno – zawodowym oraz formułowania na tej podstawie ocen, wniosków </w:t>
      </w:r>
      <w:r w:rsidR="00144884">
        <w:rPr>
          <w:rFonts w:ascii="Times New Roman" w:hAnsi="Times New Roman" w:cs="Times New Roman"/>
          <w:sz w:val="24"/>
          <w:szCs w:val="24"/>
        </w:rPr>
        <w:t xml:space="preserve">oraz </w:t>
      </w:r>
      <w:r w:rsidRPr="003F606B">
        <w:rPr>
          <w:rFonts w:ascii="Times New Roman" w:hAnsi="Times New Roman" w:cs="Times New Roman"/>
          <w:sz w:val="24"/>
          <w:szCs w:val="24"/>
        </w:rPr>
        <w:t>prognoz niezbędnych dla prawidłowego funkcjonowania systemów: szkolenia bezrobotnych oraz kształcenia zawodowego.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144884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1">
        <w:rPr>
          <w:rFonts w:ascii="Times New Roman" w:hAnsi="Times New Roman" w:cs="Times New Roman"/>
          <w:b/>
          <w:sz w:val="24"/>
          <w:szCs w:val="24"/>
        </w:rPr>
        <w:t>Zawody deficytowe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EA07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rynku pracy wyższe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zapotrzebowanie niż liczba </w:t>
      </w:r>
      <w:r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danym </w:t>
      </w:r>
      <w:r w:rsidR="00DD43A2" w:rsidRPr="003F606B">
        <w:rPr>
          <w:rFonts w:ascii="Times New Roman" w:hAnsi="Times New Roman" w:cs="Times New Roman"/>
          <w:sz w:val="24"/>
          <w:szCs w:val="24"/>
        </w:rPr>
        <w:t>zawodzie.</w:t>
      </w:r>
      <w:r>
        <w:rPr>
          <w:rFonts w:ascii="Times New Roman" w:hAnsi="Times New Roman" w:cs="Times New Roman"/>
          <w:sz w:val="24"/>
          <w:szCs w:val="24"/>
        </w:rPr>
        <w:t xml:space="preserve"> Na potrzeby opracowania rankingu zawodów deficytowych zdefiniowano je jako te, dla których liczba ofert pracy jest wyższa niż liczba bezrobotnych</w:t>
      </w:r>
      <w:r w:rsidR="00B158B1">
        <w:rPr>
          <w:rFonts w:ascii="Times New Roman" w:hAnsi="Times New Roman" w:cs="Times New Roman"/>
          <w:sz w:val="24"/>
          <w:szCs w:val="24"/>
        </w:rPr>
        <w:t>, odsetek długotrwale bezrobotnych jest nieznaczny, a odpływ bezrobotnych przewyższa ich napływ w danym okresie sprawozdawczym.</w:t>
      </w:r>
    </w:p>
    <w:p w:rsidR="007C232D" w:rsidRDefault="007C232D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B158B1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lastRenderedPageBreak/>
        <w:t>Zawody zrównoważone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takie, na które</w:t>
      </w:r>
      <w:r w:rsidR="00DA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rynku pracy</w:t>
      </w:r>
      <w:r w:rsidR="005E1D3E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8470FB">
        <w:rPr>
          <w:rFonts w:ascii="Times New Roman" w:hAnsi="Times New Roman" w:cs="Times New Roman"/>
          <w:sz w:val="24"/>
          <w:szCs w:val="24"/>
        </w:rPr>
        <w:t xml:space="preserve">zapotrzebowanie </w:t>
      </w:r>
      <w:r w:rsidR="005E1D3E">
        <w:rPr>
          <w:rFonts w:ascii="Times New Roman" w:hAnsi="Times New Roman" w:cs="Times New Roman"/>
          <w:sz w:val="24"/>
          <w:szCs w:val="24"/>
        </w:rPr>
        <w:t xml:space="preserve">zbliżone do liczby </w:t>
      </w:r>
      <w:r w:rsidR="008470FB">
        <w:rPr>
          <w:rFonts w:ascii="Times New Roman" w:hAnsi="Times New Roman" w:cs="Times New Roman"/>
          <w:sz w:val="24"/>
          <w:szCs w:val="24"/>
        </w:rPr>
        <w:t xml:space="preserve">bezrobotnych w danym zawodzie. </w:t>
      </w:r>
      <w:r>
        <w:rPr>
          <w:rFonts w:ascii="Times New Roman" w:hAnsi="Times New Roman" w:cs="Times New Roman"/>
          <w:sz w:val="24"/>
          <w:szCs w:val="24"/>
        </w:rPr>
        <w:t>Na potrzeby opracowania rankingu zawodów zrównoważonych zdefiniowano 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jako te, dla których liczba ofert pracy jest zbliżona do liczny zarejestrowanych bezrobotnych, odsetek bezrobotnych długotr</w:t>
      </w:r>
      <w:r w:rsidR="001B2C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ale jest nieznaczny, a odpływ bezrobotnych przewyższa </w:t>
      </w:r>
      <w:r w:rsidR="001B2CF6">
        <w:rPr>
          <w:rFonts w:ascii="Times New Roman" w:hAnsi="Times New Roman" w:cs="Times New Roman"/>
          <w:sz w:val="24"/>
          <w:szCs w:val="24"/>
        </w:rPr>
        <w:t xml:space="preserve">ich napływ w danym okresie </w:t>
      </w:r>
      <w:r w:rsidR="005E1D3E">
        <w:rPr>
          <w:rFonts w:ascii="Times New Roman" w:hAnsi="Times New Roman" w:cs="Times New Roman"/>
          <w:sz w:val="24"/>
          <w:szCs w:val="24"/>
        </w:rPr>
        <w:t>s</w:t>
      </w:r>
      <w:r w:rsidR="001B2CF6">
        <w:rPr>
          <w:rFonts w:ascii="Times New Roman" w:hAnsi="Times New Roman" w:cs="Times New Roman"/>
          <w:sz w:val="24"/>
          <w:szCs w:val="24"/>
        </w:rPr>
        <w:t>prawozdawczym.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1B2CF6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t xml:space="preserve">Zawody </w:t>
      </w:r>
      <w:r w:rsidR="00DD43A2"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nadwyżkow</w:t>
      </w:r>
      <w:r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ryku pracy ni</w:t>
      </w:r>
      <w:r w:rsidR="005E1D3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5E1D3E">
        <w:rPr>
          <w:rFonts w:ascii="Times New Roman" w:hAnsi="Times New Roman" w:cs="Times New Roman"/>
          <w:sz w:val="24"/>
          <w:szCs w:val="24"/>
        </w:rPr>
        <w:t xml:space="preserve"> zapotrzebowanie niż liczba bezrobotnych w danym zawodzie. Na potrzeby opracowania rankingu zawodów nadwyżkowych zdefiniowano j</w:t>
      </w:r>
      <w:r w:rsidR="00EA075B">
        <w:rPr>
          <w:rFonts w:ascii="Times New Roman" w:hAnsi="Times New Roman" w:cs="Times New Roman"/>
          <w:sz w:val="24"/>
          <w:szCs w:val="24"/>
        </w:rPr>
        <w:t xml:space="preserve">e </w:t>
      </w:r>
      <w:r w:rsidR="005E1D3E">
        <w:rPr>
          <w:rFonts w:ascii="Times New Roman" w:hAnsi="Times New Roman" w:cs="Times New Roman"/>
          <w:sz w:val="24"/>
          <w:szCs w:val="24"/>
        </w:rPr>
        <w:t xml:space="preserve"> jako te, dla których liczba ofert pracy jest niższa niż liczba bezrobotnych, długotrwałe bezrobocie jest relatywnie wysokie, a napływ bezrobotnych przewyższa ich odpływ w danym okresie sprawozdawczym. 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2A" w:rsidRDefault="005E1D3E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D3E">
        <w:rPr>
          <w:rFonts w:ascii="Times New Roman" w:hAnsi="Times New Roman" w:cs="Times New Roman"/>
          <w:b/>
          <w:bCs/>
          <w:iCs/>
          <w:sz w:val="24"/>
          <w:szCs w:val="24"/>
        </w:rPr>
        <w:t>Zawód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 zgodnie z Klasyfikacj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>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Zawodów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 xml:space="preserve"> i Specjalności (KZiS) definiowany jest jako przynoszący dochód </w:t>
      </w:r>
      <w:r w:rsidR="00C9352A">
        <w:rPr>
          <w:rFonts w:ascii="Times New Roman" w:hAnsi="Times New Roman" w:cs="Times New Roman"/>
          <w:bCs/>
          <w:iCs/>
          <w:sz w:val="24"/>
          <w:szCs w:val="24"/>
        </w:rPr>
        <w:t>zbiór zadań (zespół czynności) wyodrębnionych w wyniku społecznego podziału pracy, wykonywanych stale lub z niewielkimi zmianami przez poszczególne osoby i wymagających odpowiednich kwalifikacji (wiedzy i umiejętności), zdobytych w wyniku kształcenia lub praktyki. Zawód może dzielić się na specjalności.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352A" w:rsidRDefault="00C9352A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Umiej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tności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określono jako zdolność wykonywania odpowiedniej klasy zadań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w ramach zawodu np. obsługa komputera </w:t>
      </w:r>
      <w:r w:rsidR="00823AA6">
        <w:rPr>
          <w:rFonts w:ascii="Times New Roman" w:hAnsi="Times New Roman" w:cs="Times New Roman"/>
          <w:bCs/>
          <w:iCs/>
          <w:sz w:val="24"/>
          <w:szCs w:val="24"/>
        </w:rPr>
        <w:t>i wykorzystanie Internetu.</w:t>
      </w: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Uprawnienia to dodatkowe kwalifikacje zawodowe zdobywane w drodze procesu certyfikacji, dodatkowych szkoleń, egzaminów lub często także po udowodnieniu przebycia wymaganej praktyki; przykładem uprawnienia jest prawo jazdy kat. B.</w:t>
      </w:r>
    </w:p>
    <w:p w:rsidR="000566C5" w:rsidRDefault="000566C5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Kwalifikacje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układ wiedzy, umiejętności i uprawnień przydatnych do realizacji składowych zadań zawodowych.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Jako </w:t>
      </w: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lokalny rynek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przyjęto powiatowy rynek pracy.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Oferta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zgłoszenie przez pracodawcę do powiatowego urzędu pracy lub umieszczenie w internetowych serwisach rekrutacyjnych oraz w Biuletynie Informacji Publicznej, co najmniej jednego wolnego miejsca zatrudnienia lub innej pracy zarobkowej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określonym zawodzie lub specjalności w celu znalezienia odpowiedniego pracownika.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niniejszej metodologii przez </w:t>
      </w:r>
      <w:r w:rsidR="00C376DC">
        <w:rPr>
          <w:rFonts w:ascii="Times New Roman" w:hAnsi="Times New Roman" w:cs="Times New Roman"/>
          <w:bCs/>
          <w:iCs/>
          <w:sz w:val="24"/>
          <w:szCs w:val="24"/>
        </w:rPr>
        <w:t>ofertę pracy rozumie się wolne miejsce pracy lub aktywizacji zawodowej.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6DC" w:rsidRDefault="00C376DC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Przez </w:t>
      </w:r>
      <w:r w:rsidRPr="00CC4FC1">
        <w:rPr>
          <w:rFonts w:ascii="Times New Roman" w:hAnsi="Times New Roman" w:cs="Times New Roman"/>
          <w:b/>
          <w:bCs/>
          <w:iCs/>
          <w:sz w:val="24"/>
          <w:szCs w:val="24"/>
        </w:rPr>
        <w:t>długotrwale bezrobotnych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należy rozumieć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 osoby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pozostając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iCs/>
          <w:sz w:val="24"/>
          <w:szCs w:val="24"/>
        </w:rPr>
        <w:t>bez pracy powyżej 12-stu miesięcy od zarejestrowania się.</w:t>
      </w:r>
    </w:p>
    <w:p w:rsidR="00CC4FC1" w:rsidRDefault="00CC4FC1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Bezrobotny absolwent rozumiany jako bezrobotny do upływu 12-stu miesięcy od dnia określonego w dyplomie, świadectwie  czy innym dokumencie potwierdzającym ukończenie szkoły lub zaświadczenie o ukończeniu kursu.</w:t>
      </w:r>
    </w:p>
    <w:p w:rsidR="00C376DC" w:rsidRDefault="00C376DC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24C4" w:rsidRDefault="007A24C4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D3E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Mierniki, wzory oraz wyjaśnienie stosowanych zmiennych oraz sposób interpretacji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2509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DDF" w:rsidRPr="00EA075B" w:rsidRDefault="00B42509" w:rsidP="00B20BF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Wskaźnik dług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tr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ałego bezrobocia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62DDF" w:rsidRPr="00CF0069" w:rsidRDefault="0054426E" w:rsidP="00B20BF1">
      <w:pPr>
        <w:spacing w:after="0"/>
        <w:jc w:val="both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WDB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DB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*100</m:t>
          </m:r>
        </m:oMath>
      </m:oMathPara>
    </w:p>
    <w:p w:rsidR="00762DDF" w:rsidRDefault="0054426E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długotrwale bezrobotnych w grupie zawodów k na koniec okresu t,</w:t>
      </w:r>
    </w:p>
    <w:p w:rsidR="00762DDF" w:rsidRPr="00762DDF" w:rsidRDefault="0054426E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zarejestrowanych bezrobotnych w grupie zawodów k na koniec okresu t.</w:t>
      </w:r>
    </w:p>
    <w:p w:rsidR="00762DDF" w:rsidRPr="00762DDF" w:rsidRDefault="00762DDF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509" w:rsidRDefault="00D155D5" w:rsidP="001825C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Wartość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informuje o tym, jaki odsetek bezrobotnych w elementarnej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grupie z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awodów k stanowią długotrwale bezrobotni. Im większa wartość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tym więcej osób jest długotrwale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bezrobotnych w danej grupie za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wodów.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5D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Przyjmuje wartości od 0%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sytuacja, w które</w:t>
      </w:r>
      <w:r>
        <w:rPr>
          <w:rFonts w:ascii="Times New Roman" w:hAnsi="Times New Roman" w:cs="Times New Roman"/>
          <w:bCs/>
          <w:iCs/>
          <w:sz w:val="24"/>
          <w:szCs w:val="24"/>
        </w:rPr>
        <w:t>j bezrobotni długotrwale nie wy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stępują) 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do 100% (w przypadku, gdy każdy bezrobotny w elementarnej grupie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zawodów k jest długotrwale bezrobotnym).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75B">
        <w:rPr>
          <w:rFonts w:ascii="Times New Roman" w:hAnsi="Times New Roman" w:cs="Times New Roman"/>
          <w:b/>
          <w:sz w:val="24"/>
          <w:szCs w:val="24"/>
        </w:rPr>
        <w:t>Wskaźnik płynności bezrobotnych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075B" w:rsidRPr="00CF0069" w:rsidRDefault="0054426E" w:rsidP="00B20BF1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WPB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OB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EA075B" w:rsidRPr="00B86AAA" w:rsidRDefault="0054426E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bezrobotnych w grupie zawodów k w okresie t.</w:t>
      </w:r>
    </w:p>
    <w:p w:rsidR="00B86AAA" w:rsidRPr="00B86AAA" w:rsidRDefault="0054426E" w:rsidP="00B20BF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napływ bezrobotnych w grupie zawodów k w okresie t.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Pr="00B86AAA" w:rsidRDefault="0054426E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2C5D52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EA075B" w:rsidRDefault="0054426E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=1   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jest równy napływowi (oba niezerowe), przez co liczba bezrobotnych</w:t>
      </w:r>
      <w:r w:rsidR="008D4816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w grupie zawodów k nie ulega zmianie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B86AAA" w:rsidRDefault="0054426E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Brak wartości  - napływ jest równy zeru.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86AAA" w:rsidRPr="00E039CD" w:rsidRDefault="00B86AAA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Wskaźnik niedopasowania struktury ofert pracy</w:t>
      </w:r>
      <w:r w:rsidR="00F44E01"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F44E01" w:rsidRPr="005E4B37" w:rsidRDefault="0054426E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WNO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PUP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inter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4B7F31" w:rsidRDefault="004B7F31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712555" w:rsidRDefault="00712555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4B7F31" w:rsidRP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W tym wskaźnik struktury ofert pracy</w:t>
      </w:r>
      <w:r w:rsidR="001B75D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PUP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: </w:t>
      </w:r>
    </w:p>
    <w:p w:rsidR="00E039CD" w:rsidRDefault="00E039CD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E039CD" w:rsidRPr="00CF0069" w:rsidRDefault="0054426E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t, PUP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4B7F31" w:rsidRPr="00CF0069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*100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lastRenderedPageBreak/>
        <w:t>Źródło danych w tym zakresie to system Syriusz.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95A96" w:rsidRPr="004B7F31" w:rsidRDefault="00A95A9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Wskaźnik struktury ofert pracy 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nternecie: </w:t>
      </w:r>
    </w:p>
    <w:p w:rsidR="005E4B37" w:rsidRDefault="0054426E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t, inter.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5E4B37">
        <w:rPr>
          <w:rFonts w:ascii="Times New Roman" w:eastAsiaTheme="minorEastAsia" w:hAnsi="Times New Roman" w:cs="Times New Roman"/>
          <w:bCs/>
          <w:iCs/>
          <w:sz w:val="32"/>
          <w:szCs w:val="32"/>
        </w:rPr>
        <w:t>*100</w:t>
      </w:r>
    </w:p>
    <w:p w:rsidR="005E4B37" w:rsidRP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Źródło danych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: badanie ofert pracy w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nternecie.</w:t>
      </w:r>
    </w:p>
    <w:p w:rsidR="004B7F31" w:rsidRPr="005E4B37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E039CD" w:rsidRPr="00E039CD" w:rsidRDefault="0054426E" w:rsidP="000566C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&lt;1 – grupa zawodów, w której oferty pracy są niedoreprezentowane w PUP (oznacza to, że pracodawcy znacznie częściej oferują pracę za pośrednictwem portali internetowych dla tych zawodów)</w:t>
      </w:r>
    </w:p>
    <w:p w:rsidR="00071772" w:rsidRDefault="0054426E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</w:t>
      </w:r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1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grupa zawodów, w której oferty pracy są nadreprezentowane w PUP (pracodawcy znacznie częściej poszukują pracowników za pośrednictwem PUP niż 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nternecie).</w:t>
      </w:r>
    </w:p>
    <w:p w:rsidR="00E039CD" w:rsidRDefault="00E039CD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Miernik przyjmuje wartości z przedziału &lt;0,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)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</w:t>
      </w:r>
      <w:r w:rsidRPr="005E4B37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skaźnik dostępności ofert pracy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5E4B37" w:rsidRPr="00CF0069" w:rsidRDefault="0054426E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B/O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</m:oMath>
      </m:oMathPara>
    </w:p>
    <w:p w:rsidR="00F15B5B" w:rsidRDefault="00F15B5B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F15B5B" w:rsidRPr="00F15B5B" w:rsidRDefault="00F15B5B" w:rsidP="0005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Miernik informuje o dostępności oferty pra</w:t>
      </w:r>
      <w:r>
        <w:rPr>
          <w:rFonts w:ascii="Times New Roman" w:hAnsi="Times New Roman" w:cs="Times New Roman"/>
          <w:sz w:val="24"/>
          <w:szCs w:val="24"/>
        </w:rPr>
        <w:t>cy dla bezrobotnych w danej ele</w:t>
      </w:r>
      <w:r w:rsidRPr="00F15B5B">
        <w:rPr>
          <w:rFonts w:ascii="Times New Roman" w:hAnsi="Times New Roman" w:cs="Times New Roman"/>
          <w:sz w:val="24"/>
          <w:szCs w:val="24"/>
        </w:rPr>
        <w:t>mentarnej grupie zawodów. Im wyższa wartość wskaźnika, tym dostępność jest</w:t>
      </w:r>
      <w:r w:rsidR="00061A8D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0566C5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 xml:space="preserve">mniejsza szansa na znalezienie zatrudnienia </w:t>
      </w:r>
      <w:r w:rsidR="008D4816">
        <w:rPr>
          <w:rFonts w:ascii="Times New Roman" w:hAnsi="Times New Roman" w:cs="Times New Roman"/>
          <w:sz w:val="24"/>
          <w:szCs w:val="24"/>
        </w:rPr>
        <w:br/>
      </w:r>
      <w:r w:rsidRPr="00F15B5B">
        <w:rPr>
          <w:rFonts w:ascii="Times New Roman" w:hAnsi="Times New Roman" w:cs="Times New Roman"/>
          <w:sz w:val="24"/>
          <w:szCs w:val="24"/>
        </w:rPr>
        <w:t>w grupie zawodów k.</w:t>
      </w:r>
      <w:r w:rsidR="00CF0069">
        <w:rPr>
          <w:rFonts w:ascii="Times New Roman" w:hAnsi="Times New Roman" w:cs="Times New Roman"/>
          <w:sz w:val="24"/>
          <w:szCs w:val="24"/>
        </w:rPr>
        <w:t xml:space="preserve"> Wskaźnik p</w:t>
      </w:r>
      <w:r w:rsidRPr="00F15B5B">
        <w:rPr>
          <w:rFonts w:ascii="Times New Roman" w:hAnsi="Times New Roman" w:cs="Times New Roman"/>
          <w:sz w:val="24"/>
          <w:szCs w:val="24"/>
        </w:rPr>
        <w:t>rzyjmuje wartości z przedziału &lt;0,+∞).</w:t>
      </w:r>
    </w:p>
    <w:p w:rsidR="00F15B5B" w:rsidRPr="00F15B5B" w:rsidRDefault="0054426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=0 -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brak bezrobotnych w elementarnej grupie zawodów k. Dostępność</w:t>
      </w:r>
      <w:r w:rsidR="008D4816">
        <w:rPr>
          <w:rFonts w:ascii="Times New Roman" w:hAnsi="Times New Roman" w:cs="Times New Roman"/>
          <w:sz w:val="24"/>
          <w:szCs w:val="24"/>
        </w:rPr>
        <w:t xml:space="preserve"> </w:t>
      </w:r>
      <w:r w:rsidR="00F15B5B" w:rsidRPr="00F15B5B">
        <w:rPr>
          <w:rFonts w:ascii="Times New Roman" w:hAnsi="Times New Roman" w:cs="Times New Roman"/>
          <w:sz w:val="24"/>
          <w:szCs w:val="24"/>
        </w:rPr>
        <w:t>oferty jest bardzo wysoka, a grupa zawodów k jest maksymalnie deficytowa.</w:t>
      </w:r>
    </w:p>
    <w:p w:rsidR="00F15B5B" w:rsidRPr="00F15B5B" w:rsidRDefault="0054426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&lt;1 - 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przeciętnie każdy bezrobotny z d</w:t>
      </w:r>
      <w:r w:rsidR="00F15B5B">
        <w:rPr>
          <w:rFonts w:ascii="Times New Roman" w:hAnsi="Times New Roman" w:cs="Times New Roman"/>
          <w:sz w:val="24"/>
          <w:szCs w:val="24"/>
        </w:rPr>
        <w:t xml:space="preserve">anej elementarnej grupy ma szansę </w:t>
      </w:r>
      <w:r w:rsidR="00F15B5B" w:rsidRPr="00F15B5B">
        <w:rPr>
          <w:rFonts w:ascii="Times New Roman" w:hAnsi="Times New Roman" w:cs="Times New Roman"/>
          <w:sz w:val="24"/>
          <w:szCs w:val="24"/>
        </w:rPr>
        <w:t>znaleźć pracę. Liczba dostępnych ofert prac</w:t>
      </w:r>
      <w:r w:rsidR="00F15B5B">
        <w:rPr>
          <w:rFonts w:ascii="Times New Roman" w:hAnsi="Times New Roman" w:cs="Times New Roman"/>
          <w:sz w:val="24"/>
          <w:szCs w:val="24"/>
        </w:rPr>
        <w:t>y przewyższa liczbę bezrobotn</w:t>
      </w:r>
      <w:r w:rsidR="00F15B5B" w:rsidRPr="00F15B5B">
        <w:rPr>
          <w:rFonts w:ascii="Times New Roman" w:hAnsi="Times New Roman" w:cs="Times New Roman"/>
          <w:sz w:val="24"/>
          <w:szCs w:val="24"/>
        </w:rPr>
        <w:t>ych w</w:t>
      </w:r>
      <w:r w:rsidR="00F15B5B" w:rsidRPr="00F15B5B">
        <w:rPr>
          <w:rFonts w:ascii="Times New Roman" w:hAnsi="Times New Roman" w:cs="Times New Roman"/>
          <w:sz w:val="24"/>
          <w:szCs w:val="24"/>
        </w:rPr>
        <w:tab/>
        <w:t>grupie zawodów k.</w:t>
      </w:r>
    </w:p>
    <w:p w:rsidR="00F15B5B" w:rsidRPr="00F15B5B" w:rsidRDefault="0054426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E039CD" w:rsidRDefault="00F15B5B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wartości – oferty pracy w elementarnej grupie zawodów  k </w:t>
      </w:r>
      <w:r w:rsidRPr="00F15B5B">
        <w:rPr>
          <w:rFonts w:ascii="Times New Roman" w:hAnsi="Times New Roman" w:cs="Times New Roman"/>
          <w:sz w:val="24"/>
          <w:szCs w:val="24"/>
        </w:rPr>
        <w:t>nie są dostępne, w rezultacie szansa znalezienia pracy jest zerowa, a cecha k jest maksymalnie nadwyżkowa.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45E" w:rsidRDefault="0096745E" w:rsidP="00B20BF1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Wskaźnik frakcji</w:t>
      </w:r>
      <w:r w:rsidR="00B0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miernikiem służącym do identyfikacji elementarnych grup zawodów/kierunków nauki </w:t>
      </w:r>
      <w:r>
        <w:rPr>
          <w:rFonts w:ascii="Times New Roman" w:hAnsi="Times New Roman" w:cs="Times New Roman"/>
          <w:sz w:val="24"/>
          <w:szCs w:val="24"/>
        </w:rPr>
        <w:br/>
        <w:t>i szkół, w których absolwenci mają trudności ze znalezieniem pracy.</w:t>
      </w:r>
    </w:p>
    <w:p w:rsidR="0096745E" w:rsidRPr="00CF0069" w:rsidRDefault="0054426E" w:rsidP="00B20BF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WBA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*100, </m:t>
          </m:r>
        </m:oMath>
      </m:oMathPara>
    </w:p>
    <w:p w:rsidR="0096745E" w:rsidRDefault="0096745E" w:rsidP="00B20BF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54426E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BA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96745E" w:rsidRPr="0096745E">
        <w:rPr>
          <w:rFonts w:ascii="Times New Roman" w:hAnsi="Times New Roman" w:cs="Times New Roman"/>
          <w:sz w:val="24"/>
          <w:szCs w:val="24"/>
        </w:rPr>
        <w:t>liczba bezrobotnych absolwentów według elementarnych grup zawodów/kierunku nauki bądź typu szkoły (zasadnicza z</w:t>
      </w:r>
      <w:r w:rsidR="0096745E">
        <w:rPr>
          <w:rFonts w:ascii="Times New Roman" w:hAnsi="Times New Roman" w:cs="Times New Roman"/>
          <w:sz w:val="24"/>
          <w:szCs w:val="24"/>
        </w:rPr>
        <w:t>awodowa, średnia ogólnokształcą</w:t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ca, średnia zawodowa </w:t>
      </w:r>
      <w:r w:rsidR="0096745E">
        <w:rPr>
          <w:rFonts w:ascii="Times New Roman" w:hAnsi="Times New Roman" w:cs="Times New Roman"/>
          <w:sz w:val="24"/>
          <w:szCs w:val="24"/>
        </w:rPr>
        <w:br/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i policealna, wyższa) bądź nazwy szkoły/uczelni – stan na koniec grudnia/maja (np. </w:t>
      </w:r>
      <w:r w:rsidR="00B20A42">
        <w:rPr>
          <w:rFonts w:ascii="Times New Roman" w:hAnsi="Times New Roman" w:cs="Times New Roman"/>
          <w:sz w:val="24"/>
          <w:szCs w:val="24"/>
        </w:rPr>
        <w:t>3</w:t>
      </w:r>
      <w:r w:rsidR="0096745E" w:rsidRPr="0096745E">
        <w:rPr>
          <w:rFonts w:ascii="Times New Roman" w:hAnsi="Times New Roman" w:cs="Times New Roman"/>
          <w:sz w:val="24"/>
          <w:szCs w:val="24"/>
        </w:rPr>
        <w:t>1.12.2011 i 31.05.2012),</w:t>
      </w:r>
    </w:p>
    <w:p w:rsidR="0096745E" w:rsidRP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54426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96745E" w:rsidRPr="0096745E">
        <w:rPr>
          <w:rFonts w:ascii="Times New Roman" w:hAnsi="Times New Roman" w:cs="Times New Roman"/>
          <w:sz w:val="24"/>
          <w:szCs w:val="24"/>
        </w:rPr>
        <w:t>– liczba absolwentów szkół ponadgimnazja</w:t>
      </w:r>
      <w:r w:rsidR="00B20A42">
        <w:rPr>
          <w:rFonts w:ascii="Times New Roman" w:hAnsi="Times New Roman" w:cs="Times New Roman"/>
          <w:sz w:val="24"/>
          <w:szCs w:val="24"/>
        </w:rPr>
        <w:t>lnych/wyższych według elementar</w:t>
      </w:r>
      <w:r w:rsidR="0096745E" w:rsidRPr="0096745E">
        <w:rPr>
          <w:rFonts w:ascii="Times New Roman" w:hAnsi="Times New Roman" w:cs="Times New Roman"/>
          <w:sz w:val="24"/>
          <w:szCs w:val="24"/>
        </w:rPr>
        <w:t>nych grup zawodów/kierunku nauki bądź typu szkoły (zasadnicza zawodowa, średnia ogólnokształcąca, średnia zawodowa i policealna, wyższa) bądź nazwy szkoły/uczelni– stan za p</w:t>
      </w:r>
      <w:r w:rsidR="00B20A42">
        <w:rPr>
          <w:rFonts w:ascii="Times New Roman" w:hAnsi="Times New Roman" w:cs="Times New Roman"/>
          <w:sz w:val="24"/>
          <w:szCs w:val="24"/>
        </w:rPr>
        <w:t>oprzedni rok szkolny/akademicki</w:t>
      </w:r>
      <w:r w:rsidR="0096745E" w:rsidRPr="0096745E">
        <w:rPr>
          <w:rFonts w:ascii="Times New Roman" w:hAnsi="Times New Roman" w:cs="Times New Roman"/>
          <w:sz w:val="24"/>
          <w:szCs w:val="24"/>
        </w:rPr>
        <w:t>(np. rok szkolny 2010/2011).</w:t>
      </w: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72" w:rsidRPr="00F915A9" w:rsidRDefault="00F915A9" w:rsidP="00B20B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A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915A9">
        <w:rPr>
          <w:rFonts w:ascii="Times New Roman" w:hAnsi="Times New Roman" w:cs="Times New Roman"/>
          <w:b/>
          <w:sz w:val="28"/>
          <w:szCs w:val="28"/>
        </w:rPr>
        <w:tab/>
      </w:r>
      <w:r w:rsidRPr="000566C5">
        <w:rPr>
          <w:rFonts w:ascii="Times New Roman" w:hAnsi="Times New Roman" w:cs="Times New Roman"/>
          <w:b/>
          <w:sz w:val="36"/>
          <w:szCs w:val="36"/>
        </w:rPr>
        <w:t>Analiza ogólnej sytuacji na rynku pracy</w:t>
      </w:r>
    </w:p>
    <w:p w:rsidR="00071772" w:rsidRPr="003F606B" w:rsidRDefault="00071772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CF5" w:rsidRPr="00AF5852" w:rsidRDefault="00C95CF5" w:rsidP="003D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ewidencji Powiatowego Urzędu Pracy w Piasecznie na dzień 31 grudnia 2016 r. liczba osób bezrobotnych wynosiła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4560 osób </w:t>
      </w:r>
      <w:r w:rsidRPr="00AF5852">
        <w:rPr>
          <w:rFonts w:ascii="Times New Roman" w:hAnsi="Times New Roman" w:cs="Times New Roman"/>
          <w:sz w:val="24"/>
          <w:szCs w:val="24"/>
        </w:rPr>
        <w:t>(w tym 2205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kobiet) oraz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63 osoby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poszukujące pracy (w tym 21 kobiet), co stanowiło łącznie 4623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zarejestrowanych osób.</w:t>
      </w:r>
    </w:p>
    <w:p w:rsidR="00C95CF5" w:rsidRPr="00AF5852" w:rsidRDefault="00C95CF5" w:rsidP="00C9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stosunku do grudnia 2015r. liczba zarejestrowanych bezrobotnych w powiecie piaseczyńskim </w:t>
      </w:r>
      <w:r>
        <w:rPr>
          <w:rFonts w:ascii="Times New Roman" w:hAnsi="Times New Roman" w:cs="Times New Roman"/>
          <w:sz w:val="24"/>
          <w:szCs w:val="24"/>
        </w:rPr>
        <w:t xml:space="preserve">na koniec grudnia </w:t>
      </w:r>
      <w:r w:rsidRPr="00AF5852">
        <w:rPr>
          <w:rFonts w:ascii="Times New Roman" w:hAnsi="Times New Roman" w:cs="Times New Roman"/>
          <w:sz w:val="24"/>
          <w:szCs w:val="24"/>
        </w:rPr>
        <w:t xml:space="preserve">w 2016 r. zmniejszyła się o </w:t>
      </w:r>
      <w:r w:rsidRPr="00AF5852">
        <w:rPr>
          <w:rFonts w:ascii="Times New Roman" w:hAnsi="Times New Roman" w:cs="Times New Roman"/>
          <w:b/>
          <w:sz w:val="24"/>
          <w:szCs w:val="24"/>
        </w:rPr>
        <w:t>501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Natomiast w stosunku do stycznia 2016r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5852">
        <w:rPr>
          <w:rFonts w:ascii="Times New Roman" w:hAnsi="Times New Roman" w:cs="Times New Roman"/>
          <w:sz w:val="24"/>
          <w:szCs w:val="24"/>
        </w:rPr>
        <w:t xml:space="preserve">poziom bezrobocia na koniec 2016r. roku zmniejszył się o 619 osób. Stopa bezrobocia na koniec grudnia 2016 r. w powiecie piaseczyńskim kształtowała się na poziomie 5,6%,  dla województwa mazowieckiego 7,2%,  zaś w kraju 8,3%. </w:t>
      </w:r>
    </w:p>
    <w:p w:rsidR="00C95CF5" w:rsidRPr="00AF5852" w:rsidRDefault="00C95CF5" w:rsidP="00C9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F5" w:rsidRPr="00AF5852" w:rsidRDefault="00C95CF5" w:rsidP="00C9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Tabela nr 1. Liczba bezrobotnych zarejestrowanych w PUP w poszczególnych miesiącach 2016 r. </w:t>
      </w: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1647"/>
        <w:gridCol w:w="1719"/>
        <w:gridCol w:w="2175"/>
        <w:gridCol w:w="1962"/>
        <w:gridCol w:w="1785"/>
      </w:tblGrid>
      <w:tr w:rsidR="00C95CF5" w:rsidRPr="00AF5852" w:rsidTr="00C9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AF5852" w:rsidRDefault="00C95CF5" w:rsidP="00C95CF5">
            <w:pPr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>Stan na dzień</w:t>
            </w:r>
          </w:p>
        </w:tc>
        <w:tc>
          <w:tcPr>
            <w:tcW w:w="925" w:type="pct"/>
          </w:tcPr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 xml:space="preserve">Liczba bezrobotnych w powiecie piaseczyńskim </w:t>
            </w:r>
          </w:p>
        </w:tc>
        <w:tc>
          <w:tcPr>
            <w:tcW w:w="1171" w:type="pct"/>
          </w:tcPr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 xml:space="preserve">Stopa bezrobocia </w:t>
            </w:r>
          </w:p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>w powiecie piaseczyńskim</w:t>
            </w:r>
          </w:p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1056" w:type="pct"/>
          </w:tcPr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>Stopa bezrobocia w województwie  mazowieckim</w:t>
            </w:r>
          </w:p>
        </w:tc>
        <w:tc>
          <w:tcPr>
            <w:tcW w:w="961" w:type="pct"/>
          </w:tcPr>
          <w:p w:rsidR="00C95CF5" w:rsidRPr="00AF5852" w:rsidRDefault="00C95CF5" w:rsidP="00C95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F5852">
              <w:rPr>
                <w:b w:val="0"/>
                <w:sz w:val="24"/>
                <w:szCs w:val="24"/>
              </w:rPr>
              <w:t>Stopa bezrobocia  kraju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31.01.2016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5 179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28.02.2016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5 194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31.03.2016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5 160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6,6%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30.04.2016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5 032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6,5%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31.05.2016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4 928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6,3%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30.06.2016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4 802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6,2%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31.07.2016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4 766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6,1%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31.08.2016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4 784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6,1%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30.09.2016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4  631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5,7%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31.10.2016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4 519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C95CF5" w:rsidRPr="00AF5852" w:rsidTr="00C9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30.11.2016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4 456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5,5%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C95CF5" w:rsidRPr="00AF5852" w:rsidTr="00C95C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C95CF5" w:rsidRPr="003944A3" w:rsidRDefault="00C95CF5" w:rsidP="00C95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31.12.2016</w:t>
            </w:r>
          </w:p>
        </w:tc>
        <w:tc>
          <w:tcPr>
            <w:tcW w:w="925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4 560</w:t>
            </w:r>
          </w:p>
        </w:tc>
        <w:tc>
          <w:tcPr>
            <w:tcW w:w="117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  <w:tc>
          <w:tcPr>
            <w:tcW w:w="1056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961" w:type="pct"/>
          </w:tcPr>
          <w:p w:rsidR="00C95CF5" w:rsidRPr="003944A3" w:rsidRDefault="00C95CF5" w:rsidP="00C95C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</w:tbl>
    <w:p w:rsidR="007C232D" w:rsidRDefault="007C232D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Struktura bezrobotnych ze względu na: czas pozostawania bez pracy, wiek, wykształcenie  i staż pracy na koniec 201</w:t>
      </w:r>
      <w:r w:rsidR="00C95CF5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r. </w:t>
      </w: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4C6">
        <w:rPr>
          <w:rFonts w:ascii="Times New Roman" w:eastAsia="Calibri" w:hAnsi="Times New Roman" w:cs="Times New Roman"/>
          <w:b/>
          <w:sz w:val="24"/>
          <w:szCs w:val="24"/>
        </w:rPr>
        <w:t>Tabela 2. Struktura bezrobotnych</w:t>
      </w:r>
    </w:p>
    <w:p w:rsidR="00270017" w:rsidRDefault="00270017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siatkaakcent3"/>
        <w:tblW w:w="9889" w:type="dxa"/>
        <w:tblLook w:val="01E0" w:firstRow="1" w:lastRow="1" w:firstColumn="1" w:lastColumn="1" w:noHBand="0" w:noVBand="0"/>
      </w:tblPr>
      <w:tblGrid>
        <w:gridCol w:w="1951"/>
        <w:gridCol w:w="2977"/>
        <w:gridCol w:w="2410"/>
        <w:gridCol w:w="2551"/>
      </w:tblGrid>
      <w:tr w:rsidR="00270017" w:rsidRPr="00EB7E80" w:rsidTr="0002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270017" w:rsidRPr="001D26F7" w:rsidRDefault="00270017" w:rsidP="0002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Liczba bezrobotnych razem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 tym liczba bezrobotnych kobiet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Czas pozostawania bez pracy w miesiącach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181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320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330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447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430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pow. 24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497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206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603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628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407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296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60 lat i więcej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65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Wykształcenie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532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26F7">
              <w:rPr>
                <w:rFonts w:ascii="Times New Roman" w:hAnsi="Times New Roman" w:cs="Times New Roman"/>
                <w:sz w:val="21"/>
                <w:szCs w:val="21"/>
              </w:rPr>
              <w:t>policealne i średnie zawodowe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501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273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289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610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Staż pracy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 roku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216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408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377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478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303</w:t>
            </w:r>
          </w:p>
        </w:tc>
      </w:tr>
      <w:tr w:rsidR="00270017" w:rsidRPr="00EB7E80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30 lat i więcej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95</w:t>
            </w:r>
          </w:p>
        </w:tc>
      </w:tr>
      <w:tr w:rsidR="00270017" w:rsidRPr="00EB7E80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270017" w:rsidRPr="001D26F7" w:rsidRDefault="00270017" w:rsidP="000239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bez stażu</w:t>
            </w: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328</w:t>
            </w:r>
          </w:p>
        </w:tc>
      </w:tr>
      <w:tr w:rsidR="00270017" w:rsidRPr="00EB7E80" w:rsidTr="000239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270017" w:rsidRPr="001D26F7" w:rsidRDefault="00270017" w:rsidP="000239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70017" w:rsidRPr="001D26F7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270017" w:rsidRPr="001D26F7" w:rsidRDefault="00270017" w:rsidP="0002390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4560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270017" w:rsidRPr="00856C39" w:rsidRDefault="00270017" w:rsidP="0002390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56C39">
              <w:rPr>
                <w:rFonts w:ascii="Times New Roman" w:hAnsi="Times New Roman" w:cs="Times New Roman"/>
                <w:b w:val="0"/>
              </w:rPr>
              <w:t>2205</w:t>
            </w:r>
          </w:p>
        </w:tc>
      </w:tr>
    </w:tbl>
    <w:p w:rsidR="00270017" w:rsidRDefault="00270017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3D" w:rsidRDefault="003D2D3D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Osoby w szczególnej sytuacji na rynku pracy  - stan na koniec 201</w:t>
      </w:r>
      <w:r w:rsidR="00270017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r. </w:t>
      </w:r>
    </w:p>
    <w:p w:rsidR="003D2D3D" w:rsidRDefault="003D2D3D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008" w:rsidRDefault="00943D37" w:rsidP="00943D37">
      <w:pPr>
        <w:spacing w:after="0" w:line="240" w:lineRule="auto"/>
        <w:jc w:val="both"/>
        <w:rPr>
          <w:rFonts w:ascii="Times New Roman" w:hAnsi="Times New Roman"/>
          <w:b/>
        </w:rPr>
      </w:pPr>
      <w:r w:rsidRPr="009174C6">
        <w:rPr>
          <w:rFonts w:ascii="Times New Roman" w:hAnsi="Times New Roman"/>
          <w:b/>
          <w:sz w:val="24"/>
          <w:szCs w:val="24"/>
        </w:rPr>
        <w:t>Tabela 3. Osoby w szczególnej sytuacji na rynku pracy.</w:t>
      </w:r>
    </w:p>
    <w:tbl>
      <w:tblPr>
        <w:tblStyle w:val="Jasnasiatkaakcent3"/>
        <w:tblW w:w="5400" w:type="pct"/>
        <w:tblLayout w:type="fixed"/>
        <w:tblLook w:val="04A0" w:firstRow="1" w:lastRow="0" w:firstColumn="1" w:lastColumn="0" w:noHBand="0" w:noVBand="1"/>
      </w:tblPr>
      <w:tblGrid>
        <w:gridCol w:w="1393"/>
        <w:gridCol w:w="877"/>
        <w:gridCol w:w="991"/>
        <w:gridCol w:w="851"/>
        <w:gridCol w:w="851"/>
        <w:gridCol w:w="1138"/>
        <w:gridCol w:w="1238"/>
        <w:gridCol w:w="1701"/>
        <w:gridCol w:w="991"/>
      </w:tblGrid>
      <w:tr w:rsidR="00270017" w:rsidRPr="00AF5852" w:rsidTr="0002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</w:tcPr>
          <w:p w:rsidR="00270017" w:rsidRPr="00736940" w:rsidRDefault="00270017" w:rsidP="0002390D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Osoby będące  w szczególnej sytuacji  na rynku pracy</w:t>
            </w:r>
          </w:p>
        </w:tc>
        <w:tc>
          <w:tcPr>
            <w:tcW w:w="931" w:type="pct"/>
            <w:gridSpan w:val="2"/>
            <w:hideMark/>
          </w:tcPr>
          <w:p w:rsidR="00270017" w:rsidRPr="00736940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Do 30 roku życia</w:t>
            </w:r>
          </w:p>
        </w:tc>
        <w:tc>
          <w:tcPr>
            <w:tcW w:w="424" w:type="pct"/>
            <w:vMerge w:val="restart"/>
          </w:tcPr>
          <w:p w:rsidR="00270017" w:rsidRPr="00736940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Długo-trwale bezrobotni</w:t>
            </w:r>
          </w:p>
          <w:p w:rsidR="00270017" w:rsidRPr="00736940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424" w:type="pct"/>
            <w:vMerge w:val="restart"/>
          </w:tcPr>
          <w:p w:rsidR="00270017" w:rsidRPr="00736940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Pow. 50 roku życia</w:t>
            </w:r>
          </w:p>
        </w:tc>
        <w:tc>
          <w:tcPr>
            <w:tcW w:w="567" w:type="pct"/>
            <w:vMerge w:val="restart"/>
            <w:hideMark/>
          </w:tcPr>
          <w:p w:rsidR="00270017" w:rsidRPr="00736940" w:rsidRDefault="00270017" w:rsidP="0002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Korzystające  ze świadczeń pomocy społecznej</w:t>
            </w:r>
          </w:p>
        </w:tc>
        <w:tc>
          <w:tcPr>
            <w:tcW w:w="617" w:type="pct"/>
            <w:vMerge w:val="restart"/>
            <w:hideMark/>
          </w:tcPr>
          <w:p w:rsidR="00270017" w:rsidRPr="00282756" w:rsidRDefault="00270017" w:rsidP="0002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275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Posiadające co najmniej jedno dziecko do 6 roku życia </w:t>
            </w:r>
          </w:p>
        </w:tc>
        <w:tc>
          <w:tcPr>
            <w:tcW w:w="848" w:type="pct"/>
            <w:vMerge w:val="restart"/>
            <w:hideMark/>
          </w:tcPr>
          <w:p w:rsidR="00270017" w:rsidRPr="00282756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2756">
              <w:rPr>
                <w:rFonts w:ascii="Times New Roman" w:hAnsi="Times New Roman" w:cs="Times New Roman"/>
                <w:b w:val="0"/>
                <w:sz w:val="20"/>
                <w:szCs w:val="20"/>
              </w:rPr>
              <w:t>Posiadające co najmniej jedno dziecko niepełnosprawne do 18 roku życia</w:t>
            </w:r>
          </w:p>
        </w:tc>
        <w:tc>
          <w:tcPr>
            <w:tcW w:w="494" w:type="pct"/>
            <w:vMerge w:val="restart"/>
          </w:tcPr>
          <w:p w:rsidR="00270017" w:rsidRPr="00736940" w:rsidRDefault="00270017" w:rsidP="000239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b w:val="0"/>
                <w:sz w:val="21"/>
                <w:szCs w:val="21"/>
              </w:rPr>
              <w:t>Niepełno-sprawni</w:t>
            </w:r>
          </w:p>
        </w:tc>
      </w:tr>
      <w:tr w:rsidR="00270017" w:rsidRPr="00AF5852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</w:tcPr>
          <w:p w:rsidR="00270017" w:rsidRPr="00736940" w:rsidRDefault="00270017" w:rsidP="0002390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7" w:type="pct"/>
          </w:tcPr>
          <w:p w:rsidR="00270017" w:rsidRPr="00736940" w:rsidRDefault="00270017" w:rsidP="00023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ogółem</w:t>
            </w:r>
          </w:p>
        </w:tc>
        <w:tc>
          <w:tcPr>
            <w:tcW w:w="494" w:type="pct"/>
          </w:tcPr>
          <w:p w:rsidR="00270017" w:rsidRPr="00736940" w:rsidRDefault="00270017" w:rsidP="00023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w tym do 25 roku życia</w:t>
            </w:r>
          </w:p>
        </w:tc>
        <w:tc>
          <w:tcPr>
            <w:tcW w:w="424" w:type="pct"/>
            <w:vMerge/>
          </w:tcPr>
          <w:p w:rsidR="00270017" w:rsidRPr="00736940" w:rsidRDefault="00270017" w:rsidP="000239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270017" w:rsidRPr="00736940" w:rsidRDefault="00270017" w:rsidP="000239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270017" w:rsidRPr="00736940" w:rsidRDefault="00270017" w:rsidP="000239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270017" w:rsidRPr="00736940" w:rsidRDefault="00270017" w:rsidP="000239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270017" w:rsidRPr="00736940" w:rsidRDefault="00270017" w:rsidP="000239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0017" w:rsidRPr="00736940" w:rsidRDefault="00270017" w:rsidP="000239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017" w:rsidRPr="00AF5852" w:rsidTr="00023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hideMark/>
          </w:tcPr>
          <w:p w:rsidR="00270017" w:rsidRPr="00736940" w:rsidRDefault="00270017" w:rsidP="0002390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XII.2016</w:t>
            </w:r>
          </w:p>
        </w:tc>
        <w:tc>
          <w:tcPr>
            <w:tcW w:w="43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49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2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  <w:tc>
          <w:tcPr>
            <w:tcW w:w="42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1502</w:t>
            </w:r>
          </w:p>
        </w:tc>
        <w:tc>
          <w:tcPr>
            <w:tcW w:w="56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1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848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270017" w:rsidRPr="00AF5852" w:rsidTr="0002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:rsidR="00270017" w:rsidRPr="00736940" w:rsidRDefault="00270017" w:rsidP="003D2D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kobiety</w:t>
            </w:r>
          </w:p>
        </w:tc>
        <w:tc>
          <w:tcPr>
            <w:tcW w:w="43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49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2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1130</w:t>
            </w:r>
          </w:p>
        </w:tc>
        <w:tc>
          <w:tcPr>
            <w:tcW w:w="42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56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7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848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270017" w:rsidRPr="00736940" w:rsidRDefault="00270017" w:rsidP="000239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6D7008" w:rsidRPr="006D7008" w:rsidRDefault="006D7008" w:rsidP="006D7008">
      <w:pPr>
        <w:spacing w:after="0"/>
        <w:jc w:val="both"/>
        <w:rPr>
          <w:rFonts w:ascii="Times New Roman" w:hAnsi="Times New Roman" w:cs="Times New Roman"/>
          <w:i/>
        </w:rPr>
      </w:pPr>
      <w:r w:rsidRPr="006D7008">
        <w:rPr>
          <w:rFonts w:ascii="Times New Roman" w:hAnsi="Times New Roman" w:cs="Times New Roman"/>
          <w:i/>
        </w:rPr>
        <w:t>*Dane zgodne ze sprawozdaniem MPiPS-01</w:t>
      </w:r>
    </w:p>
    <w:p w:rsidR="00270017" w:rsidRPr="00AF5852" w:rsidRDefault="00270017" w:rsidP="00270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Powyższe zestawienie obrazuje, że dominującą  grupą osób znajdujących się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w szczególnej sytuacji na rynku pracy są długotrwale bezrobotni  </w:t>
      </w:r>
      <w:r w:rsidRPr="00AF5852">
        <w:rPr>
          <w:rFonts w:ascii="Times New Roman" w:hAnsi="Times New Roman" w:cs="Times New Roman"/>
          <w:b/>
          <w:sz w:val="24"/>
          <w:szCs w:val="24"/>
        </w:rPr>
        <w:t>2380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osób, które stanowią  </w:t>
      </w:r>
      <w:r w:rsidRPr="00AF5852">
        <w:rPr>
          <w:rFonts w:ascii="Times New Roman" w:hAnsi="Times New Roman" w:cs="Times New Roman"/>
          <w:b/>
          <w:sz w:val="24"/>
          <w:szCs w:val="24"/>
        </w:rPr>
        <w:t>52,2%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 </w:t>
      </w:r>
    </w:p>
    <w:p w:rsidR="00270017" w:rsidRPr="00AF5852" w:rsidRDefault="00270017" w:rsidP="00270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Kolejną dużą grupą zarejestrowanych są bezrobotni  powyżej 50 roku życia – 1502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os. –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32,9%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Na koniec  grudnia 2016r. w ewidencji figurowało 876 osób bezrobotnych do 30 roku  - </w:t>
      </w:r>
      <w:r w:rsidRPr="00AF5852">
        <w:rPr>
          <w:rFonts w:ascii="Times New Roman" w:hAnsi="Times New Roman" w:cs="Times New Roman"/>
          <w:b/>
          <w:sz w:val="24"/>
          <w:szCs w:val="24"/>
        </w:rPr>
        <w:t>19,2%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 zarejestrowanych. </w:t>
      </w:r>
    </w:p>
    <w:p w:rsidR="00270017" w:rsidRDefault="00270017" w:rsidP="002700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Następną pod względem wielkości grupą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zarejestrowanych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Pr="00AF5852">
        <w:rPr>
          <w:rFonts w:ascii="Times New Roman" w:hAnsi="Times New Roman" w:cs="Times New Roman"/>
          <w:sz w:val="24"/>
          <w:szCs w:val="24"/>
        </w:rPr>
        <w:t>osoby posiadające co najmniej jedno dziecko do 6 r. ż. - jest to 722 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(z tego 549 kobiet) – co stanowi </w:t>
      </w:r>
      <w:r w:rsidRPr="00AF5852">
        <w:rPr>
          <w:rFonts w:ascii="Times New Roman" w:hAnsi="Times New Roman" w:cs="Times New Roman"/>
          <w:b/>
          <w:sz w:val="24"/>
          <w:szCs w:val="24"/>
        </w:rPr>
        <w:t>15,8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ogółu. Na koniec 2016r. zarejestrowanych  było 166 osób</w:t>
      </w:r>
      <w:r>
        <w:rPr>
          <w:rFonts w:ascii="Times New Roman" w:hAnsi="Times New Roman" w:cs="Times New Roman"/>
          <w:sz w:val="24"/>
          <w:szCs w:val="24"/>
        </w:rPr>
        <w:t xml:space="preserve"> bezrobotnych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 z orzeczeniem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 xml:space="preserve">o niepełnosprawności, co stanowi </w:t>
      </w:r>
      <w:r w:rsidRPr="00AF5852">
        <w:rPr>
          <w:rFonts w:ascii="Times New Roman" w:hAnsi="Times New Roman" w:cs="Times New Roman"/>
          <w:b/>
          <w:sz w:val="24"/>
          <w:szCs w:val="24"/>
        </w:rPr>
        <w:t>3,6%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figurujących w ewidencji. Najmniej liczną grupą zarejestrowanych bezrobotnych znajdujących się  szczególnej sytuacji na rynku pracy, były osoby korzystające ze świadczeń z pomocy społecznej w liczbie  134 osoby  (</w:t>
      </w:r>
      <w:r w:rsidRPr="00AF5852">
        <w:rPr>
          <w:rFonts w:ascii="Times New Roman" w:hAnsi="Times New Roman" w:cs="Times New Roman"/>
          <w:b/>
          <w:sz w:val="24"/>
          <w:szCs w:val="24"/>
        </w:rPr>
        <w:t>2,9%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ogółu) oraz posiadające co najmniej jedno dziecko niepełnosprawne do 18 roku życia – 6 osób.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Osoby w szczególnej sytuacji na rynku pracy to grupa  3753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bezrobotn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, co stanowi 82,3% ogółu zarejestrowanych bezrobotnych w PUP w Piasecznie. </w:t>
      </w:r>
      <w:r w:rsidRPr="00AF5852">
        <w:rPr>
          <w:rFonts w:ascii="Times New Roman" w:hAnsi="Times New Roman" w:cs="Times New Roman"/>
          <w:i/>
          <w:sz w:val="24"/>
          <w:szCs w:val="24"/>
        </w:rPr>
        <w:t>(dane zgodne ze sprawozdaniem  MPiPS-01).</w:t>
      </w:r>
    </w:p>
    <w:p w:rsidR="00CF0069" w:rsidRPr="00CF0069" w:rsidRDefault="00CF0069" w:rsidP="00071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069">
        <w:rPr>
          <w:rFonts w:ascii="Times New Roman" w:hAnsi="Times New Roman" w:cs="Times New Roman"/>
          <w:b/>
          <w:i/>
          <w:sz w:val="28"/>
          <w:szCs w:val="28"/>
        </w:rPr>
        <w:lastRenderedPageBreak/>
        <w:t>Grupy zawodów, w których liczba bezrobotnych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 xml:space="preserve"> napływ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25E" w:rsidRDefault="006F125E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5E">
        <w:rPr>
          <w:rFonts w:ascii="Times New Roman" w:hAnsi="Times New Roman" w:cs="Times New Roman"/>
          <w:sz w:val="24"/>
          <w:szCs w:val="24"/>
        </w:rPr>
        <w:t>W 201</w:t>
      </w:r>
      <w:r w:rsidR="008E1ABD">
        <w:rPr>
          <w:rFonts w:ascii="Times New Roman" w:hAnsi="Times New Roman" w:cs="Times New Roman"/>
          <w:sz w:val="24"/>
          <w:szCs w:val="24"/>
        </w:rPr>
        <w:t>6</w:t>
      </w:r>
      <w:r w:rsidRPr="006F125E">
        <w:rPr>
          <w:rFonts w:ascii="Times New Roman" w:hAnsi="Times New Roman" w:cs="Times New Roman"/>
          <w:sz w:val="24"/>
          <w:szCs w:val="24"/>
        </w:rPr>
        <w:t xml:space="preserve"> r. </w:t>
      </w:r>
      <w:r w:rsidRPr="0068664E">
        <w:rPr>
          <w:rFonts w:ascii="Times New Roman" w:hAnsi="Times New Roman" w:cs="Times New Roman"/>
          <w:b/>
          <w:sz w:val="24"/>
          <w:szCs w:val="24"/>
        </w:rPr>
        <w:t>napływ osób bezrobotnych</w:t>
      </w:r>
      <w:r w:rsidRPr="006F125E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8E1ABD">
        <w:rPr>
          <w:rFonts w:ascii="Times New Roman" w:hAnsi="Times New Roman" w:cs="Times New Roman"/>
          <w:sz w:val="24"/>
          <w:szCs w:val="24"/>
        </w:rPr>
        <w:t>5903</w:t>
      </w:r>
      <w:r w:rsidRPr="006F125E">
        <w:rPr>
          <w:rFonts w:ascii="Times New Roman" w:hAnsi="Times New Roman" w:cs="Times New Roman"/>
          <w:sz w:val="24"/>
          <w:szCs w:val="24"/>
        </w:rPr>
        <w:t xml:space="preserve"> osoby,</w:t>
      </w:r>
      <w:r w:rsidR="008E1ABD" w:rsidRPr="008E1ABD">
        <w:t xml:space="preserve"> </w:t>
      </w:r>
      <w:r w:rsidR="008E1ABD" w:rsidRPr="008E1ABD">
        <w:rPr>
          <w:rFonts w:ascii="Times New Roman" w:hAnsi="Times New Roman" w:cs="Times New Roman"/>
          <w:sz w:val="24"/>
          <w:szCs w:val="24"/>
        </w:rPr>
        <w:t>średnio w miesiącu rejestrowało się ok. 491 osób.</w:t>
      </w:r>
      <w:r w:rsidRPr="006F1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Natomiast zawody, w których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nastąpił największy napływ osób bezrobotnych to: sprzedawcy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 w:rsidR="00A863B6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A863B6">
        <w:rPr>
          <w:rFonts w:ascii="Times New Roman" w:hAnsi="Times New Roman" w:cs="Times New Roman"/>
          <w:sz w:val="24"/>
          <w:szCs w:val="24"/>
        </w:rPr>
        <w:t>oby</w:t>
      </w:r>
      <w:r w:rsidR="0082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2367">
        <w:rPr>
          <w:rFonts w:ascii="Times New Roman" w:hAnsi="Times New Roman" w:cs="Times New Roman"/>
          <w:sz w:val="24"/>
          <w:szCs w:val="24"/>
        </w:rPr>
        <w:t>8,</w:t>
      </w:r>
      <w:r w:rsidR="00A863B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F10731">
        <w:rPr>
          <w:rFonts w:ascii="Times New Roman" w:hAnsi="Times New Roman" w:cs="Times New Roman"/>
          <w:sz w:val="24"/>
          <w:szCs w:val="24"/>
        </w:rPr>
        <w:t>napływu bezrobotnych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863B6">
        <w:rPr>
          <w:rFonts w:ascii="Times New Roman" w:hAnsi="Times New Roman" w:cs="Times New Roman"/>
          <w:sz w:val="24"/>
          <w:szCs w:val="24"/>
        </w:rPr>
        <w:t>pracownicy obsługi biurowej 132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A863B6">
        <w:rPr>
          <w:rFonts w:ascii="Times New Roman" w:hAnsi="Times New Roman" w:cs="Times New Roman"/>
          <w:sz w:val="24"/>
          <w:szCs w:val="24"/>
        </w:rPr>
        <w:t xml:space="preserve">oby </w:t>
      </w:r>
      <w:r w:rsidR="00F10731">
        <w:rPr>
          <w:rFonts w:ascii="Times New Roman" w:hAnsi="Times New Roman" w:cs="Times New Roman"/>
          <w:sz w:val="24"/>
          <w:szCs w:val="24"/>
        </w:rPr>
        <w:t xml:space="preserve"> (2</w:t>
      </w:r>
      <w:r w:rsidR="00822367">
        <w:rPr>
          <w:rFonts w:ascii="Times New Roman" w:hAnsi="Times New Roman" w:cs="Times New Roman"/>
          <w:sz w:val="24"/>
          <w:szCs w:val="24"/>
        </w:rPr>
        <w:t>,</w:t>
      </w:r>
      <w:r w:rsidR="00A863B6">
        <w:rPr>
          <w:rFonts w:ascii="Times New Roman" w:hAnsi="Times New Roman" w:cs="Times New Roman"/>
          <w:sz w:val="24"/>
          <w:szCs w:val="24"/>
        </w:rPr>
        <w:t xml:space="preserve">2 </w:t>
      </w:r>
      <w:r w:rsidR="00F10731">
        <w:rPr>
          <w:rFonts w:ascii="Times New Roman" w:hAnsi="Times New Roman" w:cs="Times New Roman"/>
          <w:sz w:val="24"/>
          <w:szCs w:val="24"/>
        </w:rPr>
        <w:t xml:space="preserve">% 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 xml:space="preserve">napływu 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>b.),</w:t>
      </w:r>
      <w:r w:rsidR="00E76A9D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 xml:space="preserve"> magazynierzy – 1</w:t>
      </w:r>
      <w:r w:rsidR="00A863B6">
        <w:rPr>
          <w:rFonts w:ascii="Times New Roman" w:hAnsi="Times New Roman" w:cs="Times New Roman"/>
          <w:sz w:val="24"/>
          <w:szCs w:val="24"/>
        </w:rPr>
        <w:t>32</w:t>
      </w:r>
      <w:r w:rsidR="00F10731">
        <w:rPr>
          <w:rFonts w:ascii="Times New Roman" w:hAnsi="Times New Roman" w:cs="Times New Roman"/>
          <w:sz w:val="24"/>
          <w:szCs w:val="24"/>
        </w:rPr>
        <w:t xml:space="preserve"> os</w:t>
      </w:r>
      <w:r w:rsidR="00A863B6">
        <w:rPr>
          <w:rFonts w:ascii="Times New Roman" w:hAnsi="Times New Roman" w:cs="Times New Roman"/>
          <w:sz w:val="24"/>
          <w:szCs w:val="24"/>
        </w:rPr>
        <w:t xml:space="preserve">oby </w:t>
      </w:r>
      <w:r w:rsidR="00F10731">
        <w:rPr>
          <w:rFonts w:ascii="Times New Roman" w:hAnsi="Times New Roman" w:cs="Times New Roman"/>
          <w:sz w:val="24"/>
          <w:szCs w:val="24"/>
        </w:rPr>
        <w:t xml:space="preserve"> ( 2,</w:t>
      </w:r>
      <w:r w:rsidR="00A863B6">
        <w:rPr>
          <w:rFonts w:ascii="Times New Roman" w:hAnsi="Times New Roman" w:cs="Times New Roman"/>
          <w:sz w:val="24"/>
          <w:szCs w:val="24"/>
        </w:rPr>
        <w:t>2</w:t>
      </w:r>
      <w:r w:rsidR="00F10731">
        <w:rPr>
          <w:rFonts w:ascii="Times New Roman" w:hAnsi="Times New Roman" w:cs="Times New Roman"/>
          <w:sz w:val="24"/>
          <w:szCs w:val="24"/>
        </w:rPr>
        <w:t xml:space="preserve">% napływu 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F10731">
        <w:rPr>
          <w:rFonts w:ascii="Times New Roman" w:hAnsi="Times New Roman" w:cs="Times New Roman"/>
          <w:sz w:val="24"/>
          <w:szCs w:val="24"/>
        </w:rPr>
        <w:t>b.). Poniższa tabela przedstawia 20 zawodów, w których napływ osób bezrobotnych był największy.</w:t>
      </w:r>
    </w:p>
    <w:p w:rsidR="0099350F" w:rsidRDefault="00F1073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 201</w:t>
      </w:r>
      <w:r w:rsidR="00A863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największy napływ bezrobotnych </w:t>
      </w:r>
      <w:r w:rsidR="0002390D">
        <w:rPr>
          <w:rFonts w:ascii="Times New Roman" w:hAnsi="Times New Roman" w:cs="Times New Roman"/>
          <w:sz w:val="24"/>
          <w:szCs w:val="24"/>
        </w:rPr>
        <w:t xml:space="preserve">wystąpił </w:t>
      </w:r>
      <w:r>
        <w:rPr>
          <w:rFonts w:ascii="Times New Roman" w:hAnsi="Times New Roman" w:cs="Times New Roman"/>
          <w:sz w:val="24"/>
          <w:szCs w:val="24"/>
        </w:rPr>
        <w:t>w przypadku osób posiadających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zawody </w:t>
      </w:r>
      <w:r w:rsidR="00904CD4">
        <w:rPr>
          <w:rFonts w:ascii="Times New Roman" w:hAnsi="Times New Roman" w:cs="Times New Roman"/>
          <w:sz w:val="24"/>
          <w:szCs w:val="24"/>
        </w:rPr>
        <w:t xml:space="preserve">(na </w:t>
      </w:r>
      <w:r w:rsidRPr="00F10731">
        <w:rPr>
          <w:rFonts w:ascii="Times New Roman" w:hAnsi="Times New Roman" w:cs="Times New Roman"/>
          <w:sz w:val="24"/>
          <w:szCs w:val="24"/>
        </w:rPr>
        <w:t xml:space="preserve">poziomie </w:t>
      </w:r>
      <w:r w:rsidR="00A863B6">
        <w:rPr>
          <w:rFonts w:ascii="Times New Roman" w:hAnsi="Times New Roman" w:cs="Times New Roman"/>
          <w:sz w:val="24"/>
          <w:szCs w:val="24"/>
        </w:rPr>
        <w:t>4</w:t>
      </w:r>
      <w:r w:rsidRPr="00F10731">
        <w:rPr>
          <w:rFonts w:ascii="Times New Roman" w:hAnsi="Times New Roman" w:cs="Times New Roman"/>
          <w:sz w:val="24"/>
          <w:szCs w:val="24"/>
        </w:rPr>
        <w:t>-cyfrowego kodu</w:t>
      </w:r>
      <w:r w:rsidR="00A863B6">
        <w:rPr>
          <w:rFonts w:ascii="Times New Roman" w:hAnsi="Times New Roman" w:cs="Times New Roman"/>
          <w:sz w:val="24"/>
          <w:szCs w:val="24"/>
        </w:rPr>
        <w:t xml:space="preserve"> </w:t>
      </w:r>
      <w:r w:rsidRPr="00F10731">
        <w:rPr>
          <w:rFonts w:ascii="Times New Roman" w:hAnsi="Times New Roman" w:cs="Times New Roman"/>
          <w:sz w:val="24"/>
          <w:szCs w:val="24"/>
        </w:rPr>
        <w:t xml:space="preserve"> zawodu</w:t>
      </w:r>
      <w:r w:rsidR="00904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63B6">
        <w:rPr>
          <w:rFonts w:ascii="Times New Roman" w:hAnsi="Times New Roman" w:cs="Times New Roman"/>
          <w:sz w:val="24"/>
          <w:szCs w:val="24"/>
        </w:rPr>
        <w:t xml:space="preserve">sprzedawcy 555 osób,  robotnicy wykonujący proste prace w przemyśle 175 osób,  magazynierzy – 157 osób.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8"/>
        <w:gridCol w:w="891"/>
        <w:gridCol w:w="5670"/>
        <w:gridCol w:w="1984"/>
        <w:gridCol w:w="913"/>
      </w:tblGrid>
      <w:tr w:rsidR="00822367" w:rsidRPr="00822367" w:rsidTr="00822367">
        <w:trPr>
          <w:trHeight w:val="30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367" w:rsidRPr="001B75D9" w:rsidRDefault="001B75D9" w:rsidP="0002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4 .</w:t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w których liczba bezrobotnych (napływ) jest największa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201</w:t>
            </w:r>
            <w:r w:rsidR="0002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822367" w:rsidRPr="001B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822367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822367" w:rsidRPr="008E1ABD" w:rsidRDefault="00822367" w:rsidP="008223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</w:tcPr>
          <w:p w:rsidR="00822367" w:rsidRPr="008E1ABD" w:rsidRDefault="00822367" w:rsidP="001B75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822367" w:rsidRPr="008E1ABD" w:rsidRDefault="00822367" w:rsidP="008223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822367" w:rsidRPr="008E1ABD" w:rsidRDefault="00822367" w:rsidP="00822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(napływ w okresie)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367" w:rsidRPr="00822367" w:rsidRDefault="00822367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3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Sprzedawcy sklepowi (ekspedienci)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Pracownicy obsługi biurowej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4321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Magazynierzy i pokrewni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9329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Robotnicy wykonujący prace proste w przemyśle gdzie indziej niesklasyfikowani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Mechanicy pojazdów samochodowych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Kucharze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8189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Operatorzy innych maszyn i urządzeń przetwórczych gdzie indziej niesklasyfikowani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9112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Pomoce i sprzątaczki biurowe, hotelowe i pokrewne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Gospodarze budynków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Kierownicy do spraw innych typów usług gdzie indziej niesklasyfikowani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2431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Specjaliści do spraw reklamy i marketingu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8322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Kierowcy samochodów osobowych i dostawczych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9333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Robotnicy pracujący przy przeładunku towarów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7222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Ślusarze i pokrewni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2433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Specjaliści do spraw sprzedaży (z wyłączeniem technologii informacyjno-komunikacyjnych)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Dyrektorzy generalni i zarządzający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3314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Średni personel do spraw statystyki i dziedzin pokrewnych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Fryzjerzy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2422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Specjaliści do spraw administracji i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1ABD" w:rsidRPr="00822367" w:rsidTr="008E1ABD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BD" w:rsidRPr="008E1ABD" w:rsidRDefault="008E1ABD" w:rsidP="008E1A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E1A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Pracownicy sprzedaży i pokrewni gdzie indziej niesklasyfikowani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BD" w:rsidRPr="008E1ABD" w:rsidRDefault="008E1ABD" w:rsidP="008E1A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E1AB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D" w:rsidRPr="00822367" w:rsidRDefault="008E1ABD" w:rsidP="00822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22367" w:rsidRDefault="00822367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BD" w:rsidRDefault="008E1AB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90D" w:rsidRDefault="0002390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90D" w:rsidRDefault="0002390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90D" w:rsidRDefault="0002390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0069" w:rsidRPr="00CF0069" w:rsidRDefault="00CF0069" w:rsidP="00CF00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069">
        <w:rPr>
          <w:rFonts w:ascii="Times New Roman" w:hAnsi="Times New Roman" w:cs="Times New Roman"/>
          <w:b/>
          <w:i/>
          <w:sz w:val="28"/>
          <w:szCs w:val="28"/>
        </w:rPr>
        <w:lastRenderedPageBreak/>
        <w:t>Grupy zawodów, w których liczba bezrobotnych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(stan na koniec okresu)  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229B" w:rsidRDefault="00904CD4" w:rsidP="0041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2317A9">
        <w:rPr>
          <w:rFonts w:ascii="Times New Roman" w:hAnsi="Times New Roman" w:cs="Times New Roman"/>
          <w:b/>
          <w:sz w:val="24"/>
          <w:szCs w:val="24"/>
        </w:rPr>
        <w:t xml:space="preserve">stanu na </w:t>
      </w:r>
      <w:r w:rsidR="00AA4D9F" w:rsidRPr="002317A9">
        <w:rPr>
          <w:rFonts w:ascii="Times New Roman" w:hAnsi="Times New Roman" w:cs="Times New Roman"/>
          <w:b/>
          <w:sz w:val="24"/>
          <w:szCs w:val="24"/>
        </w:rPr>
        <w:t xml:space="preserve">koniec </w:t>
      </w:r>
      <w:r w:rsidRPr="002317A9">
        <w:rPr>
          <w:rFonts w:ascii="Times New Roman" w:hAnsi="Times New Roman" w:cs="Times New Roman"/>
          <w:b/>
          <w:sz w:val="24"/>
          <w:szCs w:val="24"/>
        </w:rPr>
        <w:t>201</w:t>
      </w:r>
      <w:r w:rsidR="000239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dotyczącego  </w:t>
      </w:r>
      <w:r w:rsidR="00AA4D9F">
        <w:rPr>
          <w:rFonts w:ascii="Times New Roman" w:hAnsi="Times New Roman" w:cs="Times New Roman"/>
          <w:sz w:val="24"/>
          <w:szCs w:val="24"/>
        </w:rPr>
        <w:t xml:space="preserve">zarejestrowanych bezrobotnych </w:t>
      </w:r>
      <w:r w:rsidR="002317A9">
        <w:rPr>
          <w:rFonts w:ascii="Times New Roman" w:hAnsi="Times New Roman" w:cs="Times New Roman"/>
          <w:sz w:val="24"/>
          <w:szCs w:val="24"/>
        </w:rPr>
        <w:br/>
      </w:r>
      <w:r w:rsidR="00AA4D9F">
        <w:rPr>
          <w:rFonts w:ascii="Times New Roman" w:hAnsi="Times New Roman" w:cs="Times New Roman"/>
          <w:sz w:val="24"/>
          <w:szCs w:val="24"/>
        </w:rPr>
        <w:t xml:space="preserve">w poszczególnych grupach zawodów </w:t>
      </w:r>
      <w:r w:rsidR="002317A9">
        <w:rPr>
          <w:rFonts w:ascii="Times New Roman" w:hAnsi="Times New Roman" w:cs="Times New Roman"/>
          <w:sz w:val="24"/>
          <w:szCs w:val="24"/>
        </w:rPr>
        <w:t xml:space="preserve">najwięcej zarejestrowanych </w:t>
      </w:r>
      <w:r w:rsidR="001211B3">
        <w:rPr>
          <w:rFonts w:ascii="Times New Roman" w:hAnsi="Times New Roman" w:cs="Times New Roman"/>
          <w:sz w:val="24"/>
          <w:szCs w:val="24"/>
        </w:rPr>
        <w:t xml:space="preserve">osób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było </w:t>
      </w:r>
      <w:r w:rsidR="002317A9">
        <w:rPr>
          <w:rFonts w:ascii="Times New Roman" w:hAnsi="Times New Roman" w:cs="Times New Roman"/>
          <w:sz w:val="24"/>
          <w:szCs w:val="24"/>
        </w:rPr>
        <w:br/>
        <w:t xml:space="preserve">w następujących 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>zawodach (na poziomie 4 cyfrowego kodu zawodów): sprzedawcy 4</w:t>
      </w:r>
      <w:r w:rsidR="0002390D">
        <w:rPr>
          <w:rFonts w:ascii="Times New Roman" w:hAnsi="Times New Roman" w:cs="Times New Roman"/>
          <w:sz w:val="24"/>
          <w:szCs w:val="24"/>
        </w:rPr>
        <w:t>16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02390D">
        <w:rPr>
          <w:rFonts w:ascii="Times New Roman" w:hAnsi="Times New Roman" w:cs="Times New Roman"/>
          <w:sz w:val="24"/>
          <w:szCs w:val="24"/>
        </w:rPr>
        <w:t>ób</w:t>
      </w:r>
      <w:r w:rsidR="002317A9">
        <w:rPr>
          <w:rFonts w:ascii="Times New Roman" w:hAnsi="Times New Roman" w:cs="Times New Roman"/>
          <w:sz w:val="24"/>
          <w:szCs w:val="24"/>
        </w:rPr>
        <w:t>,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 xml:space="preserve"> robotnicy wykonujący prace proste w przemyśle 1</w:t>
      </w:r>
      <w:r w:rsidR="0002390D">
        <w:rPr>
          <w:rFonts w:ascii="Times New Roman" w:hAnsi="Times New Roman" w:cs="Times New Roman"/>
          <w:sz w:val="24"/>
          <w:szCs w:val="24"/>
        </w:rPr>
        <w:t>39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02390D">
        <w:rPr>
          <w:rFonts w:ascii="Times New Roman" w:hAnsi="Times New Roman" w:cs="Times New Roman"/>
          <w:sz w:val="24"/>
          <w:szCs w:val="24"/>
        </w:rPr>
        <w:t>ób</w:t>
      </w:r>
      <w:r w:rsidR="002317A9">
        <w:rPr>
          <w:rFonts w:ascii="Times New Roman" w:hAnsi="Times New Roman" w:cs="Times New Roman"/>
          <w:sz w:val="24"/>
          <w:szCs w:val="24"/>
        </w:rPr>
        <w:t xml:space="preserve">, </w:t>
      </w:r>
      <w:r w:rsidR="0002390D">
        <w:rPr>
          <w:rFonts w:ascii="Times New Roman" w:hAnsi="Times New Roman" w:cs="Times New Roman"/>
          <w:sz w:val="24"/>
          <w:szCs w:val="24"/>
        </w:rPr>
        <w:t>pracownicy obsługi biurowej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>1</w:t>
      </w:r>
      <w:r w:rsidR="0002390D">
        <w:rPr>
          <w:rFonts w:ascii="Times New Roman" w:hAnsi="Times New Roman" w:cs="Times New Roman"/>
          <w:sz w:val="24"/>
          <w:szCs w:val="24"/>
        </w:rPr>
        <w:t>06</w:t>
      </w:r>
      <w:r w:rsidR="002317A9">
        <w:rPr>
          <w:rFonts w:ascii="Times New Roman" w:hAnsi="Times New Roman" w:cs="Times New Roman"/>
          <w:sz w:val="24"/>
          <w:szCs w:val="24"/>
        </w:rPr>
        <w:t xml:space="preserve"> osób. Poniżej zamieszczona tabela przedstawia g</w:t>
      </w:r>
      <w:r w:rsidR="002317A9" w:rsidRPr="002317A9">
        <w:rPr>
          <w:rFonts w:ascii="Times New Roman" w:hAnsi="Times New Roman" w:cs="Times New Roman"/>
          <w:sz w:val="24"/>
          <w:szCs w:val="24"/>
        </w:rPr>
        <w:t>rupy</w:t>
      </w:r>
      <w:r w:rsidR="002317A9">
        <w:rPr>
          <w:rFonts w:ascii="Times New Roman" w:hAnsi="Times New Roman" w:cs="Times New Roman"/>
          <w:sz w:val="24"/>
          <w:szCs w:val="24"/>
        </w:rPr>
        <w:t xml:space="preserve"> 20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zawodów, </w:t>
      </w:r>
      <w:r w:rsidR="002317A9">
        <w:rPr>
          <w:rFonts w:ascii="Times New Roman" w:hAnsi="Times New Roman" w:cs="Times New Roman"/>
          <w:sz w:val="24"/>
          <w:szCs w:val="24"/>
        </w:rPr>
        <w:br/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w których liczba bezrobotnych (stan na koniec okresu)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była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największa w 201</w:t>
      </w:r>
      <w:r w:rsidR="0012598A">
        <w:rPr>
          <w:rFonts w:ascii="Times New Roman" w:hAnsi="Times New Roman" w:cs="Times New Roman"/>
          <w:sz w:val="24"/>
          <w:szCs w:val="24"/>
        </w:rPr>
        <w:t xml:space="preserve">6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roku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CE229B" w:rsidRDefault="00CE229B" w:rsidP="00B20BF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5"/>
      </w:tblGrid>
      <w:tr w:rsidR="002317A9" w:rsidRPr="002317A9" w:rsidTr="00822367">
        <w:trPr>
          <w:trHeight w:val="300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7A9" w:rsidRDefault="00943D3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5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Grupy zawodów, w których liczba bezrobotnych (stan na koniec okresu) 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jest największa w 201</w:t>
            </w:r>
            <w:r w:rsidR="0002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tbl>
            <w:tblPr>
              <w:tblW w:w="10400" w:type="dxa"/>
              <w:tblInd w:w="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931"/>
              <w:gridCol w:w="5262"/>
              <w:gridCol w:w="1984"/>
              <w:gridCol w:w="1438"/>
            </w:tblGrid>
            <w:tr w:rsidR="00822367" w:rsidRPr="0099350F" w:rsidTr="001B75D9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5D9E2"/>
                  <w:hideMark/>
                </w:tcPr>
                <w:p w:rsidR="00822367" w:rsidRPr="005E71CB" w:rsidRDefault="00822367" w:rsidP="0002390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5D9E2"/>
                </w:tcPr>
                <w:p w:rsidR="00822367" w:rsidRPr="005E71CB" w:rsidRDefault="00822367" w:rsidP="0002390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5D9E2"/>
                  <w:hideMark/>
                </w:tcPr>
                <w:p w:rsidR="00822367" w:rsidRPr="005E71CB" w:rsidRDefault="00822367" w:rsidP="0002390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5D9E2"/>
                  <w:hideMark/>
                </w:tcPr>
                <w:p w:rsidR="00822367" w:rsidRPr="005E71CB" w:rsidRDefault="00822367" w:rsidP="0002390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Liczba bezrobotnych (stan na koniec okresu)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2367" w:rsidRPr="0099350F" w:rsidRDefault="00822367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5223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Sprzedawcy sklepowi (ekspedienci)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416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9329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Robotnicy wykonujący prace proste w przemyśle gdzie indziej niesklasyfikowani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139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4110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Pracownicy obsługi biurowej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106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5153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Gospodarze budynków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4321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Magazynierzy i pokrewni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9112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Pomoce i sprzątaczki biurowe, hotelowe i pokrewne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88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7222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Ślusarze i pokrewni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7231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Mechanicy pojazdów samochodowych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5120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Kucharze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8189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Operatorzy innych maszyn i urządzeń przetwórczych gdzie indziej niesklasyfikowani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72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2431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Specjaliści do spraw reklamy i marketingu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64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8322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Kierowcy samochodów osobowych i dostawczych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60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1439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Kierownicy do spraw innych typów usług gdzie indziej niesklasyfikowani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1120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Dyrektorzy generalni i zarządzający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3314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Średni personel do spraw statystyki i dziedzin pokrewnych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9629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Pracownicy wykonujący prace proste gdzie indziej niesklasyfikowani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5141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Fryzjerzy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9333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Robotnicy pracujący przy przeładunku towarów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3313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Księgowi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44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02390D" w:rsidRPr="0099350F" w:rsidTr="0002390D">
              <w:trPr>
                <w:trHeight w:val="30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90D" w:rsidRPr="005E71CB" w:rsidRDefault="0002390D" w:rsidP="0002390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E71C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5413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Pr="0073781D" w:rsidRDefault="0002390D" w:rsidP="0002390D">
                  <w:pPr>
                    <w:spacing w:after="0"/>
                  </w:pPr>
                  <w:r w:rsidRPr="0073781D">
                    <w:t>Pracownicy ochrony osób i mienia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90D" w:rsidRDefault="0002390D" w:rsidP="0002390D">
                  <w:pPr>
                    <w:spacing w:after="0"/>
                  </w:pPr>
                  <w:r w:rsidRPr="0073781D">
                    <w:t>42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90D" w:rsidRPr="0099350F" w:rsidRDefault="0002390D" w:rsidP="000239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22367" w:rsidRDefault="0082236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22367" w:rsidRDefault="0082236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2390D" w:rsidRDefault="0002390D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390D" w:rsidRDefault="0002390D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390D" w:rsidRDefault="0002390D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320A" w:rsidRDefault="0021320A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Grupy zawodów, dla których wskaźnik długotrwałego bezrobocia jest najwyższy.</w:t>
            </w:r>
          </w:p>
          <w:p w:rsidR="006151EF" w:rsidRPr="00CF0069" w:rsidRDefault="006151EF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AB3" w:rsidRDefault="0021320A" w:rsidP="00C6723B">
            <w:pPr>
              <w:spacing w:after="0"/>
              <w:ind w:right="143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>skaźnik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długotrwałego bezrobocia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informuje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tym jaki odsetek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bezrobotnych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grupie zawodów k stanowią długotrwale bezrobotni.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Im większa wartość wskaźnika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 tym więcej osób jest długotrwale bezrobotnych w danym zawodzie. </w:t>
            </w:r>
            <w:r w:rsidR="006151EF">
              <w:rPr>
                <w:rFonts w:ascii="Times New Roman" w:hAnsi="Times New Roman" w:cs="Times New Roman"/>
                <w:sz w:val="24"/>
                <w:szCs w:val="24"/>
              </w:rPr>
              <w:t>Wskaźnik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rzyjmuje wartość od 0% (sytuacja, w której bezrobotni długotrwale nie występują ) do 100% (w przypadku, gdy każdy bezrobotny w elementarnej grupie zawodów k jest długotrwale bezrobotnym). 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>Zaznaczyć tu jednak  należy, że wskazane grupy skupiają tylko pojedyncze osoby bezrobotne, np</w:t>
            </w:r>
            <w:r w:rsidR="009F3333" w:rsidRPr="000419C6">
              <w:rPr>
                <w:rFonts w:ascii="Times New Roman" w:hAnsi="Times New Roman" w:cs="Times New Roman"/>
                <w:b/>
                <w:sz w:val="24"/>
                <w:szCs w:val="24"/>
              </w:rPr>
              <w:t>. na koniec  201</w:t>
            </w:r>
            <w:r w:rsidR="00023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3333" w:rsidRPr="000419C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 xml:space="preserve"> z zawodem o kodzie 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– kierownicy 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w instytucjach finansowych i ubezpieczeniowych 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>– zarejestrowan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był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y 3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 z zawodem o kodzie  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>2111  - fizycy i astronomowie -   zarejestrowana była 1 osoba  bezrobotna</w:t>
            </w:r>
            <w:r w:rsidR="0079325E">
              <w:rPr>
                <w:rFonts w:ascii="Times New Roman" w:hAnsi="Times New Roman" w:cs="Times New Roman"/>
                <w:sz w:val="24"/>
                <w:szCs w:val="24"/>
              </w:rPr>
              <w:t>, z zawodem o kodzie 2120 – zarejestrowane były 2 osoby</w:t>
            </w:r>
            <w:r w:rsidR="00706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0A" w:rsidRPr="009174C6" w:rsidRDefault="0021320A" w:rsidP="006151EF">
            <w:pPr>
              <w:spacing w:after="0"/>
              <w:ind w:right="1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C6">
              <w:rPr>
                <w:rFonts w:ascii="Times New Roman" w:hAnsi="Times New Roman" w:cs="Times New Roman"/>
                <w:b/>
                <w:sz w:val="24"/>
                <w:szCs w:val="24"/>
              </w:rPr>
              <w:t>Tabela 6.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Grupy zawodów, dla których wskaźnik długotrwałego bezrobocia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najwyższy w 201</w:t>
            </w:r>
            <w:r w:rsidR="00793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"/>
              <w:gridCol w:w="885"/>
              <w:gridCol w:w="5528"/>
              <w:gridCol w:w="2216"/>
            </w:tblGrid>
            <w:tr w:rsidR="0021320A" w:rsidRPr="00283B1E" w:rsidTr="005E71CB">
              <w:trPr>
                <w:trHeight w:val="434"/>
              </w:trPr>
              <w:tc>
                <w:tcPr>
                  <w:tcW w:w="615" w:type="dxa"/>
                  <w:gridSpan w:val="2"/>
                  <w:shd w:val="solid" w:color="C0C0C0" w:fill="FFFFFF"/>
                </w:tcPr>
                <w:p w:rsidR="0021320A" w:rsidRPr="00283B1E" w:rsidRDefault="0021320A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885" w:type="dxa"/>
                  <w:shd w:val="solid" w:color="C0C0C0" w:fill="FFFFFF"/>
                </w:tcPr>
                <w:p w:rsidR="0021320A" w:rsidRPr="00283B1E" w:rsidRDefault="0021320A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5528" w:type="dxa"/>
                  <w:shd w:val="solid" w:color="C0C0C0" w:fill="FFFFFF"/>
                </w:tcPr>
                <w:p w:rsidR="0021320A" w:rsidRPr="00283B1E" w:rsidRDefault="0021320A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Elementarne grupy zawodów</w:t>
                  </w:r>
                </w:p>
              </w:tc>
              <w:tc>
                <w:tcPr>
                  <w:tcW w:w="2216" w:type="dxa"/>
                  <w:shd w:val="solid" w:color="C0C0C0" w:fill="FFFFFF"/>
                </w:tcPr>
                <w:p w:rsidR="0021320A" w:rsidRPr="00283B1E" w:rsidRDefault="0021320A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Wskaźnik długotrwałego bezrobocia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1111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Przedstawiciele władz publicznych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1346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Kierownicy w instytucjach finansowych i ubezpieczeniowych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2111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Fizycy i astronomowie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2120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Matematycy, aktuariusze i statystycy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2151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Inżynierowie elektrycy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2163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Projektanci wzornictwa przemysłowego i odzieży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2165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Kartografowie i geodeci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2262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Lekarze dentyści specjaliści (ze specjalizacją II stopnia lub tytułem specjalisty)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2320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Nauczyciele kształcenia zawodowego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2351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Wizytatorzy i specjaliści metod nauczania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2440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Specjaliści do spraw rynku nieruchomości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2512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Specjaliści do spraw rozwoju systemów informatycznych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2514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Programiści aplikacji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2521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Projektanci i administratorzy baz danych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2523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Specjaliści do spraw sieci komputerowych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2621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Archiwiści i muzealnicy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2635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Specjaliści do spraw społecznych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3116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Technicy technologii chemicznej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3118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Kreślarze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3122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Mistrzowie produkcji w przemyśle przetwórczym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3132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Operatorzy urządzeń do spalania odpadów, uzdatniania wody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3153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Piloci statków powietrznych i personel pokrewny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3251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Asystenci dentystyczni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3344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Sekretarze medyczni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3355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Policjanci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3411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Średni personel z dziedziny prawa i pokrewny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4132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Operatorzy wprowadzania danych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4223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Operatorzy centrali telefonicznych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4322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Planiści produkcyjni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5111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Stewardzi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5152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Pracownicy usług domowych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5164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Opiekunowie zwierząt domowych i pracownicy zajmujący się zwierzętami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5221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Właściciele sklepów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5322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Pracownicy domowej opieki osobistej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6130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Rolnicy produkcji roślinnej i zwierzęcej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6210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Robotnicy leśni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7119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Robotnicy robót stanu surowego i pokrewni gdzie indziej niesklasyfikowani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7122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Posadzkarze, parkieciarze i glazurnicy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7123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Tynkarze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7211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Formierze odlewniczy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7221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Kowale i operatorzy pras kuźniczych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7313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Jubilerzy, złotnicy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7319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Rzemieślnicy gdzie indziej niesklasyfikowani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7514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Robotnicy przetwórstwa surowców roślinnych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7521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Robotnicy przygotowujący drewno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7532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Konstruktorzy i krojczowie odzieży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7534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Tapicerzy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7536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Obuwnicy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7537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Kaletnicy, rymarze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7543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Klasyfikatorzy wyrobów przemysłowych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615" w:type="dxa"/>
                  <w:gridSpan w:val="2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85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8151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Operatorzy maszyn przędzalniczych i pokrewni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597" w:type="dxa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03" w:type="dxa"/>
                  <w:gridSpan w:val="2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8311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Maszyniści kolejowi i metra</w:t>
                  </w:r>
                </w:p>
              </w:tc>
              <w:tc>
                <w:tcPr>
                  <w:tcW w:w="2216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  <w:tr w:rsidR="0002390D" w:rsidRPr="00283B1E" w:rsidTr="005E71CB">
              <w:trPr>
                <w:trHeight w:val="290"/>
              </w:trPr>
              <w:tc>
                <w:tcPr>
                  <w:tcW w:w="597" w:type="dxa"/>
                </w:tcPr>
                <w:p w:rsidR="0002390D" w:rsidRPr="00283B1E" w:rsidRDefault="0002390D" w:rsidP="00023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83B1E">
                    <w:rPr>
                      <w:rFonts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03" w:type="dxa"/>
                  <w:gridSpan w:val="2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9332</w:t>
                  </w:r>
                </w:p>
              </w:tc>
              <w:tc>
                <w:tcPr>
                  <w:tcW w:w="5528" w:type="dxa"/>
                </w:tcPr>
                <w:p w:rsidR="0002390D" w:rsidRPr="00FF3E7C" w:rsidRDefault="0002390D" w:rsidP="0002390D">
                  <w:pPr>
                    <w:spacing w:after="0"/>
                  </w:pPr>
                  <w:r w:rsidRPr="00FF3E7C">
                    <w:t>Prowadzący pojazdy ciągnięte przez zwierzęta</w:t>
                  </w:r>
                </w:p>
              </w:tc>
              <w:tc>
                <w:tcPr>
                  <w:tcW w:w="2216" w:type="dxa"/>
                </w:tcPr>
                <w:p w:rsidR="0002390D" w:rsidRDefault="0002390D" w:rsidP="0002390D">
                  <w:pPr>
                    <w:spacing w:after="0"/>
                  </w:pPr>
                  <w:r w:rsidRPr="00FF3E7C">
                    <w:t>100,00</w:t>
                  </w:r>
                </w:p>
              </w:tc>
            </w:tr>
          </w:tbl>
          <w:p w:rsidR="0021320A" w:rsidRDefault="0021320A" w:rsidP="0021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67" w:rsidRPr="009174C6" w:rsidRDefault="0082236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1EF" w:rsidRDefault="00A474A8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lastRenderedPageBreak/>
        <w:t>Grup</w:t>
      </w:r>
      <w:r w:rsidR="002C5D52" w:rsidRPr="002C5D52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zawodów, w których wskaźnik płynności bezrobotnych jest najw</w:t>
      </w:r>
      <w:r w:rsidR="00EC5389">
        <w:rPr>
          <w:rFonts w:ascii="Times New Roman" w:hAnsi="Times New Roman" w:cs="Times New Roman"/>
          <w:b/>
          <w:i/>
          <w:sz w:val="28"/>
          <w:szCs w:val="28"/>
        </w:rPr>
        <w:t xml:space="preserve">yższy 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1EF" w:rsidRDefault="006151EF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D75" w:rsidRDefault="00234D75" w:rsidP="0041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płynności bezrobotnych – wartość miernika wskazuje na kierunek i natężenie ruchu bezrobotnych w elementarnej grupie zawodów k.</w:t>
      </w:r>
    </w:p>
    <w:p w:rsidR="0000235B" w:rsidRDefault="0054426E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00235B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234D75" w:rsidRDefault="0000235B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Wyszczególnione w poniższej tabeli dane wskazują na najwyższy wskaźnik płynności bezrobotnych, co oznacza, że osoby posiadające zawody takie jak m. in</w:t>
      </w:r>
      <w:r w:rsidR="0018395E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="00A72014">
        <w:rPr>
          <w:rFonts w:ascii="Times New Roman" w:eastAsiaTheme="minorEastAsia" w:hAnsi="Times New Roman" w:cs="Times New Roman"/>
          <w:bCs/>
          <w:iCs/>
          <w:sz w:val="24"/>
          <w:szCs w:val="24"/>
        </w:rPr>
        <w:t>operatorzy urządzeń energetycznych, policjanci, operatorzy centrali telefonicznych, kierownicy</w:t>
      </w:r>
      <w:r w:rsidR="0012598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do</w:t>
      </w:r>
      <w:r w:rsidR="00FA49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spraw finansowych, znajdują zatrudnienie i wyrejestrowują się z ewidencji Urzędu Pracy. Odpływ osób posiadających wskazane  zawody  jest wyższy niż napływ osób w tych zawodach. </w:t>
      </w:r>
    </w:p>
    <w:p w:rsidR="00A72014" w:rsidRDefault="00A72014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72014" w:rsidRDefault="00A72014" w:rsidP="0041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1E" w:rsidRDefault="00283B1E" w:rsidP="00AA0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4A8" w:rsidRDefault="00943D37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74C6">
        <w:rPr>
          <w:rFonts w:ascii="Times New Roman" w:hAnsi="Times New Roman" w:cs="Times New Roman"/>
          <w:b/>
          <w:sz w:val="24"/>
          <w:szCs w:val="24"/>
        </w:rPr>
        <w:lastRenderedPageBreak/>
        <w:t>Tabela</w:t>
      </w:r>
      <w:r w:rsidR="00E94E9B">
        <w:rPr>
          <w:rFonts w:ascii="Times New Roman" w:hAnsi="Times New Roman" w:cs="Times New Roman"/>
          <w:b/>
          <w:sz w:val="24"/>
          <w:szCs w:val="24"/>
        </w:rPr>
        <w:t>7</w:t>
      </w:r>
      <w:r w:rsidRPr="009174C6">
        <w:rPr>
          <w:rFonts w:ascii="Times New Roman" w:hAnsi="Times New Roman" w:cs="Times New Roman"/>
          <w:b/>
          <w:sz w:val="24"/>
          <w:szCs w:val="24"/>
        </w:rPr>
        <w:t>.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Grupy zawodów, dla których wskaźnik płynności bezrobotnych jest najw</w:t>
      </w:r>
      <w:r w:rsidR="00E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yższy 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201</w:t>
      </w:r>
      <w:r w:rsidR="00E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83"/>
        <w:gridCol w:w="5811"/>
        <w:gridCol w:w="2127"/>
        <w:gridCol w:w="487"/>
      </w:tblGrid>
      <w:tr w:rsidR="0018395E" w:rsidRPr="00283B1E" w:rsidTr="0018395E">
        <w:trPr>
          <w:trHeight w:val="30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B1E" w:rsidRPr="00283B1E" w:rsidRDefault="00283B1E" w:rsidP="00A72014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395E" w:rsidRPr="00283B1E" w:rsidTr="00283B1E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18395E" w:rsidRPr="00283B1E" w:rsidRDefault="0018395E" w:rsidP="00A72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</w:tcPr>
          <w:p w:rsidR="0018395E" w:rsidRPr="00283B1E" w:rsidRDefault="0018395E" w:rsidP="00A72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18395E" w:rsidRPr="00283B1E" w:rsidRDefault="0018395E" w:rsidP="00A72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Elementarne grupy zawodów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hideMark/>
          </w:tcPr>
          <w:p w:rsidR="0018395E" w:rsidRPr="00283B1E" w:rsidRDefault="0018395E" w:rsidP="00A72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95E" w:rsidRPr="00283B1E" w:rsidRDefault="0018395E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4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Operatorzy urządzeń energetycznych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4,00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Policjanci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4,00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4223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Operatorzy centrali telefonicznych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4,00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1211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Kierownicy do spraw finansowych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3,50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2152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Inżynierowie elektronicy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2163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Projektanci wzornictwa przemysłowego i odzieży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3411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Średni personel z dziedziny prawa i pokrewny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5151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Pracownicy obsługi technicznej biur, hoteli i innych obiektów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5221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Właściciele sklepów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7119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Robotnicy robót stanu surowego i pokrewni gdzie indziej niesklasyfikowani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7123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Tynkarze i pokrewni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7314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Ceramicy i pokrewni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7511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Masarze, robotnicy w przetwórstwie ryb i pokrewni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3,00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8160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Operatorzy maszyn i urządzeń do produkcji wyrobów spożywczych i pokrewni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2,50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C5389" w:rsidRPr="00283B1E" w:rsidTr="00EC538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B1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8182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Pr="004217F3" w:rsidRDefault="00EC5389" w:rsidP="00A72014">
            <w:pPr>
              <w:spacing w:after="0"/>
            </w:pPr>
            <w:r w:rsidRPr="004217F3">
              <w:t>Maszyniści kotłów parowych i pokrewni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89" w:rsidRDefault="00EC5389" w:rsidP="00A72014">
            <w:pPr>
              <w:spacing w:after="0"/>
            </w:pPr>
            <w:r w:rsidRPr="004217F3">
              <w:t>2,50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89" w:rsidRPr="00283B1E" w:rsidRDefault="00EC5389" w:rsidP="00A7201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18395E" w:rsidRDefault="0018395E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395E" w:rsidRDefault="0018395E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151EF" w:rsidRDefault="006151EF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74A8" w:rsidRDefault="00F648B1" w:rsidP="00F6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t>Grupy zawodów, w których wskaźnik płynności bezrobotnych jest naj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mniejszy </w:t>
      </w:r>
    </w:p>
    <w:p w:rsidR="00F648B1" w:rsidRDefault="00F648B1" w:rsidP="00AA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B1" w:rsidRPr="00B86AAA" w:rsidRDefault="0054426E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F648B1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CB0157" w:rsidRDefault="005D2C9A" w:rsidP="006151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Najmniejszy wskaźnik płynności bezrobotnych dotyczy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="0012598A">
        <w:rPr>
          <w:rFonts w:ascii="Times New Roman" w:hAnsi="Times New Roman" w:cs="Times New Roman"/>
          <w:sz w:val="24"/>
          <w:szCs w:val="24"/>
        </w:rPr>
        <w:t>16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zawodów m. in. </w:t>
      </w:r>
      <w:r w:rsidR="0012598A">
        <w:rPr>
          <w:rFonts w:ascii="Times New Roman" w:hAnsi="Times New Roman" w:cs="Times New Roman"/>
          <w:sz w:val="24"/>
          <w:szCs w:val="24"/>
        </w:rPr>
        <w:t>w</w:t>
      </w:r>
      <w:r w:rsidR="00AE0422">
        <w:rPr>
          <w:rFonts w:ascii="Times New Roman" w:hAnsi="Times New Roman" w:cs="Times New Roman"/>
          <w:sz w:val="24"/>
          <w:szCs w:val="24"/>
        </w:rPr>
        <w:t xml:space="preserve">yżsi urzędnicy administracji rządowej, dietetycy i specjaliści do spraw żywienia, technicy technologii chemicznej, technicy archiwiści. </w:t>
      </w:r>
      <w:r w:rsidR="00CB0157" w:rsidRPr="00E94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Wskaźnik płynności bezrobotnych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większości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wymienionych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niżej grup przyjął wartość 0,00 co oznacza, że we wskazanych grupach </w:t>
      </w:r>
      <w:r w:rsidR="00615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znajdują się osoby wyłączone z ewidencji bezrobotnych.  Analiza poszczególnych zawodów wskazuje, że napływ  w</w:t>
      </w:r>
      <w:r w:rsidR="00C63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tych grupach 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miał charakter  jednostkowy. We wskazanych grupach liczba zarejestrowanych na koniec 201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była niewielka i w związku z powyższym </w:t>
      </w:r>
      <w:r w:rsidR="00C6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 grupy nie odgrywają istotnego znaczenia na lokalnym rynku pracy.</w:t>
      </w:r>
    </w:p>
    <w:p w:rsidR="00C6377F" w:rsidRDefault="00C6377F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72014" w:rsidRDefault="00A72014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72014" w:rsidRDefault="00A72014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72014" w:rsidRDefault="00A72014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E0422" w:rsidRDefault="00AE0422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E0422" w:rsidRDefault="00AE0422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E0422" w:rsidRDefault="00AE0422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E0422" w:rsidRDefault="00AE0422" w:rsidP="00CB015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"/>
        <w:gridCol w:w="9828"/>
      </w:tblGrid>
      <w:tr w:rsidR="00234D75" w:rsidRPr="00234D75" w:rsidTr="00CB0157">
        <w:trPr>
          <w:gridBefore w:val="1"/>
          <w:wBefore w:w="157" w:type="dxa"/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8B1" w:rsidRDefault="009174C6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Tabela 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płynności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tnych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mniejszy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</w:t>
            </w:r>
            <w:r w:rsidR="00AE0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94E9B" w:rsidRDefault="00E94E9B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851"/>
              <w:gridCol w:w="6031"/>
              <w:gridCol w:w="1907"/>
            </w:tblGrid>
            <w:tr w:rsidR="00E94E9B" w:rsidRPr="00246DF5" w:rsidTr="00AE0422">
              <w:trPr>
                <w:trHeight w:val="290"/>
              </w:trPr>
              <w:tc>
                <w:tcPr>
                  <w:tcW w:w="489" w:type="dxa"/>
                  <w:shd w:val="solid" w:color="C0C0C0" w:fill="FFFFFF"/>
                </w:tcPr>
                <w:p w:rsidR="00E94E9B" w:rsidRPr="00246DF5" w:rsidRDefault="00E94E9B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l.p</w:t>
                  </w:r>
                </w:p>
              </w:tc>
              <w:tc>
                <w:tcPr>
                  <w:tcW w:w="851" w:type="dxa"/>
                  <w:shd w:val="solid" w:color="C0C0C0" w:fill="FFFFFF"/>
                </w:tcPr>
                <w:p w:rsidR="00E94E9B" w:rsidRPr="00246DF5" w:rsidRDefault="00E94E9B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031" w:type="dxa"/>
                  <w:shd w:val="solid" w:color="C0C0C0" w:fill="FFFFFF"/>
                </w:tcPr>
                <w:p w:rsidR="00E94E9B" w:rsidRPr="00246DF5" w:rsidRDefault="00E94E9B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Elementarne grupy zawodów</w:t>
                  </w:r>
                </w:p>
              </w:tc>
              <w:tc>
                <w:tcPr>
                  <w:tcW w:w="1907" w:type="dxa"/>
                  <w:shd w:val="solid" w:color="C0C0C0" w:fill="FFFFFF"/>
                </w:tcPr>
                <w:p w:rsidR="00E94E9B" w:rsidRPr="00246DF5" w:rsidRDefault="00E94E9B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Wskaźnik płynności bezrobotnych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1112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Wyżsi urzędnicy administracji rządowej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434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2293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Dietetycy i specjaliści do spraw żywienia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2529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Specjaliści do spraw baz danych i sieci komputerowych gdzie indziej niesklasyfikowani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3116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Technicy technologii chemicznej i pokrewni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3118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Kreślarze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3230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Praktykujący niekonwencjonalne lub komplementarne metody terapii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3352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Urzędnicy do spraw podatków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3353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Urzędnicy do spraw świadczeń społecznych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4414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Technicy archiwiści i pokrewni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6122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Hodowcy drobiu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8111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Górnicy podziemnej i odkrywkowej eksploatacji złóż i pokrewni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8156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Operatorzy maszyn do produkcji obuwia i pokrewni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8183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Operatorzy urządzeń pakujących, znakujących i urządzeń do napełniania butelek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9215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Robotnicy wykonujący prace proste w leśnictwie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0,00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2114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Specjaliści nauk o Ziemi</w:t>
                  </w:r>
                </w:p>
              </w:tc>
              <w:tc>
                <w:tcPr>
                  <w:tcW w:w="1907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0,33</w:t>
                  </w:r>
                </w:p>
              </w:tc>
            </w:tr>
            <w:tr w:rsidR="00AE0422" w:rsidRPr="00246DF5" w:rsidTr="00AE0422">
              <w:trPr>
                <w:trHeight w:val="290"/>
              </w:trPr>
              <w:tc>
                <w:tcPr>
                  <w:tcW w:w="489" w:type="dxa"/>
                </w:tcPr>
                <w:p w:rsidR="00AE0422" w:rsidRPr="00246DF5" w:rsidRDefault="00AE0422" w:rsidP="00AE04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46DF5">
                    <w:rPr>
                      <w:rFonts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3422</w:t>
                  </w:r>
                </w:p>
              </w:tc>
              <w:tc>
                <w:tcPr>
                  <w:tcW w:w="6031" w:type="dxa"/>
                </w:tcPr>
                <w:p w:rsidR="00AE0422" w:rsidRPr="00F92A04" w:rsidRDefault="00AE0422" w:rsidP="00AE0422">
                  <w:pPr>
                    <w:spacing w:after="0"/>
                  </w:pPr>
                  <w:r w:rsidRPr="00F92A04">
                    <w:t>Trenerzy, instruktorzy i działacze sportowi</w:t>
                  </w:r>
                </w:p>
              </w:tc>
              <w:tc>
                <w:tcPr>
                  <w:tcW w:w="1907" w:type="dxa"/>
                </w:tcPr>
                <w:p w:rsidR="00AE0422" w:rsidRDefault="00AE0422" w:rsidP="00AE0422">
                  <w:pPr>
                    <w:spacing w:after="0"/>
                  </w:pPr>
                  <w:r w:rsidRPr="00F92A04">
                    <w:t>0,33</w:t>
                  </w:r>
                </w:p>
              </w:tc>
            </w:tr>
          </w:tbl>
          <w:p w:rsidR="00F648B1" w:rsidRPr="00234D75" w:rsidRDefault="00F648B1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4E9B" w:rsidRPr="00234D75" w:rsidTr="00F648B1">
        <w:trPr>
          <w:trHeight w:val="300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E9B" w:rsidRPr="009174C6" w:rsidRDefault="00E94E9B" w:rsidP="00C6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71772" w:rsidRPr="005D2C9A" w:rsidRDefault="00E2176C" w:rsidP="00E217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9A">
        <w:rPr>
          <w:rFonts w:ascii="Times New Roman" w:hAnsi="Times New Roman" w:cs="Times New Roman"/>
          <w:b/>
          <w:i/>
          <w:sz w:val="28"/>
          <w:szCs w:val="28"/>
        </w:rPr>
        <w:t>Porównanie struktury ofert pracy zgłaszanych do PUP ze strukturą ofert pracy zamieszczanych na publicznych portalach rekrutacyjnych – analiza wskaźnika niedopasowania według wielkich grup zawodów</w:t>
      </w:r>
    </w:p>
    <w:p w:rsidR="00D85E42" w:rsidRDefault="00D85E42" w:rsidP="00FA4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42">
        <w:rPr>
          <w:rFonts w:ascii="Times New Roman" w:hAnsi="Times New Roman" w:cs="Times New Roman"/>
          <w:sz w:val="24"/>
          <w:szCs w:val="24"/>
        </w:rPr>
        <w:t>W 2016 r. do Powiatowego Urzędu Pracy w Piasecznie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Pr="00D85E42">
        <w:rPr>
          <w:rFonts w:ascii="Times New Roman" w:hAnsi="Times New Roman" w:cs="Times New Roman"/>
          <w:sz w:val="24"/>
          <w:szCs w:val="24"/>
        </w:rPr>
        <w:t xml:space="preserve"> wpłynęło  </w:t>
      </w:r>
      <w:r w:rsidRPr="00D85E42">
        <w:rPr>
          <w:rFonts w:ascii="Times New Roman" w:hAnsi="Times New Roman" w:cs="Times New Roman"/>
          <w:b/>
          <w:sz w:val="24"/>
          <w:szCs w:val="24"/>
        </w:rPr>
        <w:t>15 091</w:t>
      </w:r>
      <w:r w:rsidRPr="00D85E42">
        <w:rPr>
          <w:rFonts w:ascii="Times New Roman" w:hAnsi="Times New Roman" w:cs="Times New Roman"/>
          <w:sz w:val="24"/>
          <w:szCs w:val="24"/>
        </w:rPr>
        <w:t xml:space="preserve"> ofert pracy</w:t>
      </w:r>
      <w:r w:rsidR="00FA4996">
        <w:rPr>
          <w:rFonts w:ascii="Times New Roman" w:hAnsi="Times New Roman" w:cs="Times New Roman"/>
          <w:sz w:val="24"/>
          <w:szCs w:val="24"/>
        </w:rPr>
        <w:t xml:space="preserve"> </w:t>
      </w:r>
      <w:r w:rsidRPr="00D85E42">
        <w:rPr>
          <w:rFonts w:ascii="Times New Roman" w:hAnsi="Times New Roman" w:cs="Times New Roman"/>
          <w:sz w:val="24"/>
          <w:szCs w:val="24"/>
        </w:rPr>
        <w:t xml:space="preserve">z czego 593 ofert subsydiowanych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A73D1">
        <w:rPr>
          <w:rFonts w:ascii="Times New Roman" w:hAnsi="Times New Roman" w:cs="Times New Roman"/>
          <w:sz w:val="24"/>
          <w:szCs w:val="24"/>
        </w:rPr>
        <w:t>poza ofertami OHP</w:t>
      </w:r>
      <w:r w:rsidR="00726C87">
        <w:rPr>
          <w:rFonts w:ascii="Times New Roman" w:hAnsi="Times New Roman" w:cs="Times New Roman"/>
          <w:sz w:val="24"/>
          <w:szCs w:val="24"/>
        </w:rPr>
        <w:t xml:space="preserve">,  </w:t>
      </w:r>
      <w:r w:rsidR="009A73D1">
        <w:rPr>
          <w:rFonts w:ascii="Times New Roman" w:hAnsi="Times New Roman" w:cs="Times New Roman"/>
          <w:sz w:val="24"/>
          <w:szCs w:val="24"/>
        </w:rPr>
        <w:t>EURES</w:t>
      </w:r>
      <w:r w:rsidR="00726C87">
        <w:rPr>
          <w:rFonts w:ascii="Times New Roman" w:hAnsi="Times New Roman" w:cs="Times New Roman"/>
          <w:sz w:val="24"/>
          <w:szCs w:val="24"/>
        </w:rPr>
        <w:t xml:space="preserve"> i z Internetu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5E42" w:rsidRPr="00AF5852" w:rsidRDefault="006569D6" w:rsidP="00D8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42" w:rsidRPr="00AF5852">
        <w:rPr>
          <w:rFonts w:ascii="Times New Roman" w:hAnsi="Times New Roman" w:cs="Times New Roman"/>
          <w:sz w:val="24"/>
          <w:szCs w:val="24"/>
        </w:rPr>
        <w:t xml:space="preserve">Spośród złożonych </w:t>
      </w:r>
      <w:r w:rsidR="00D85E42" w:rsidRPr="00CC0184">
        <w:rPr>
          <w:rFonts w:ascii="Times New Roman" w:hAnsi="Times New Roman" w:cs="Times New Roman"/>
          <w:b/>
          <w:sz w:val="24"/>
          <w:szCs w:val="24"/>
        </w:rPr>
        <w:t>15 091</w:t>
      </w:r>
      <w:r w:rsidR="00D85E42" w:rsidRPr="00AF5852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="00D85E42">
        <w:rPr>
          <w:rFonts w:ascii="Times New Roman" w:hAnsi="Times New Roman" w:cs="Times New Roman"/>
          <w:sz w:val="24"/>
          <w:szCs w:val="24"/>
        </w:rPr>
        <w:t xml:space="preserve"> </w:t>
      </w:r>
      <w:r w:rsidR="00D85E42" w:rsidRPr="00AF5852">
        <w:rPr>
          <w:rFonts w:ascii="Times New Roman" w:hAnsi="Times New Roman" w:cs="Times New Roman"/>
          <w:sz w:val="24"/>
          <w:szCs w:val="24"/>
        </w:rPr>
        <w:t xml:space="preserve">- </w:t>
      </w:r>
      <w:r w:rsidR="00D85E42" w:rsidRPr="00CC0184">
        <w:rPr>
          <w:rFonts w:ascii="Times New Roman" w:hAnsi="Times New Roman" w:cs="Times New Roman"/>
          <w:b/>
          <w:sz w:val="24"/>
          <w:szCs w:val="24"/>
        </w:rPr>
        <w:t>12</w:t>
      </w:r>
      <w:r w:rsidR="00D85E42">
        <w:rPr>
          <w:rFonts w:ascii="Times New Roman" w:hAnsi="Times New Roman" w:cs="Times New Roman"/>
          <w:b/>
          <w:sz w:val="24"/>
          <w:szCs w:val="24"/>
        </w:rPr>
        <w:t> </w:t>
      </w:r>
      <w:r w:rsidR="00D85E42" w:rsidRPr="00CC0184">
        <w:rPr>
          <w:rFonts w:ascii="Times New Roman" w:hAnsi="Times New Roman" w:cs="Times New Roman"/>
          <w:b/>
          <w:sz w:val="24"/>
          <w:szCs w:val="24"/>
        </w:rPr>
        <w:t>344</w:t>
      </w:r>
      <w:r w:rsidR="00D8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42" w:rsidRPr="00AF5852">
        <w:rPr>
          <w:rFonts w:ascii="Times New Roman" w:hAnsi="Times New Roman" w:cs="Times New Roman"/>
          <w:b/>
          <w:sz w:val="24"/>
          <w:szCs w:val="24"/>
        </w:rPr>
        <w:t>(</w:t>
      </w:r>
      <w:r w:rsidR="00D85E42">
        <w:rPr>
          <w:rFonts w:ascii="Times New Roman" w:hAnsi="Times New Roman" w:cs="Times New Roman"/>
          <w:b/>
          <w:sz w:val="24"/>
          <w:szCs w:val="24"/>
        </w:rPr>
        <w:t>81,8</w:t>
      </w:r>
      <w:r w:rsidR="00D85E42" w:rsidRPr="00AF5852">
        <w:rPr>
          <w:rFonts w:ascii="Times New Roman" w:hAnsi="Times New Roman" w:cs="Times New Roman"/>
          <w:b/>
          <w:sz w:val="24"/>
          <w:szCs w:val="24"/>
        </w:rPr>
        <w:t>%)</w:t>
      </w:r>
      <w:r w:rsidR="00D85E42" w:rsidRPr="00AF5852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możliwości zaspokojenia potrzeb kadrowych pracodawcy w oparciu </w:t>
      </w:r>
      <w:r w:rsidR="00D85E42">
        <w:rPr>
          <w:rFonts w:ascii="Times New Roman" w:hAnsi="Times New Roman" w:cs="Times New Roman"/>
          <w:sz w:val="24"/>
          <w:szCs w:val="24"/>
        </w:rPr>
        <w:br/>
      </w:r>
      <w:r w:rsidR="00D85E42" w:rsidRPr="00AF5852">
        <w:rPr>
          <w:rFonts w:ascii="Times New Roman" w:hAnsi="Times New Roman" w:cs="Times New Roman"/>
          <w:sz w:val="24"/>
          <w:szCs w:val="24"/>
        </w:rPr>
        <w:t>o rejestry bezrobotnych.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42" w:rsidRDefault="00D85E42" w:rsidP="00D8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Zgodnie z art. 88 c ustawy o promocji zatrudnienia i instytucjach rynku pracy,  jeżeli </w:t>
      </w:r>
      <w:r w:rsidRPr="00AF5852">
        <w:rPr>
          <w:rFonts w:ascii="Times New Roman" w:hAnsi="Times New Roman" w:cs="Times New Roman"/>
          <w:sz w:val="24"/>
          <w:szCs w:val="24"/>
        </w:rPr>
        <w:br/>
        <w:t>z analizy rejestrów bezrobotnych i poszukujących pracy nie wynika możliwość zorganizowania rekrutacji (np. z powodu wysokich wymagań językowych, którym zarejestrowani bezrobotni nie są w stanie sprostać) informację o braku możliwości zaspokojenia potrzeb kadrowych pracodawcy,  PUP jest  zobowiązany wydać w ciągu 14  dni od dnia złożenia oferty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Natomiast w przypadku organizowania rekrutacji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o możliwości /lub braku możliwości zaspokojenia potrzeb kadrowych PUP jest zobowiązany wydać w ciągu 21 dni.</w:t>
      </w:r>
    </w:p>
    <w:p w:rsidR="00AC4667" w:rsidRDefault="0005695A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zgłaszane oferty </w:t>
      </w:r>
      <w:r w:rsidR="008E36C2">
        <w:rPr>
          <w:rFonts w:ascii="Times New Roman" w:hAnsi="Times New Roman" w:cs="Times New Roman"/>
          <w:sz w:val="24"/>
          <w:szCs w:val="24"/>
        </w:rPr>
        <w:t xml:space="preserve">zamieszczone w CBOP  dla powiatu piaseczyńskiego </w:t>
      </w:r>
      <w:r>
        <w:rPr>
          <w:rFonts w:ascii="Times New Roman" w:hAnsi="Times New Roman" w:cs="Times New Roman"/>
          <w:sz w:val="24"/>
          <w:szCs w:val="24"/>
        </w:rPr>
        <w:t xml:space="preserve">oraz oferty pracy zamieszczane w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 </w:t>
      </w:r>
      <w:r w:rsidR="00901805">
        <w:rPr>
          <w:rFonts w:ascii="Times New Roman" w:hAnsi="Times New Roman" w:cs="Times New Roman"/>
          <w:sz w:val="24"/>
          <w:szCs w:val="24"/>
        </w:rPr>
        <w:t xml:space="preserve">(zgłaszane przez firmy </w:t>
      </w:r>
      <w:r w:rsidR="0074112C">
        <w:rPr>
          <w:rFonts w:ascii="Times New Roman" w:hAnsi="Times New Roman" w:cs="Times New Roman"/>
          <w:sz w:val="24"/>
          <w:szCs w:val="24"/>
        </w:rPr>
        <w:br/>
      </w:r>
      <w:r w:rsidR="00901805">
        <w:rPr>
          <w:rFonts w:ascii="Times New Roman" w:hAnsi="Times New Roman" w:cs="Times New Roman"/>
          <w:sz w:val="24"/>
          <w:szCs w:val="24"/>
        </w:rPr>
        <w:t>z powiatu piaseczyńskiego)</w:t>
      </w:r>
      <w:r>
        <w:rPr>
          <w:rFonts w:ascii="Times New Roman" w:hAnsi="Times New Roman" w:cs="Times New Roman"/>
          <w:sz w:val="24"/>
          <w:szCs w:val="24"/>
        </w:rPr>
        <w:t xml:space="preserve"> wg wielkiej grupy zawodów wraz z wyliczeniem wskaźnika  </w:t>
      </w:r>
      <w:r w:rsidRPr="0005695A">
        <w:rPr>
          <w:rFonts w:ascii="Times New Roman" w:hAnsi="Times New Roman" w:cs="Times New Roman"/>
          <w:sz w:val="24"/>
          <w:szCs w:val="24"/>
        </w:rPr>
        <w:t>niedopasowania według wielkich grup zawodów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7D5" w:rsidRDefault="001977D5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268"/>
        <w:gridCol w:w="1134"/>
        <w:gridCol w:w="1242"/>
      </w:tblGrid>
      <w:tr w:rsidR="00B7383D" w:rsidRPr="00B7383D" w:rsidTr="00D80F46">
        <w:trPr>
          <w:trHeight w:val="300"/>
        </w:trPr>
        <w:tc>
          <w:tcPr>
            <w:tcW w:w="9464" w:type="dxa"/>
            <w:gridSpan w:val="5"/>
            <w:hideMark/>
          </w:tcPr>
          <w:p w:rsidR="00B7383D" w:rsidRPr="0074112C" w:rsidRDefault="00B7383D" w:rsidP="003D2D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Tabela </w:t>
            </w:r>
            <w:r w:rsidR="009A73D1"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Oferty pracy w 201</w:t>
            </w:r>
            <w:r w:rsidR="003D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roku</w:t>
            </w:r>
          </w:p>
        </w:tc>
      </w:tr>
      <w:tr w:rsidR="009A73D1" w:rsidRPr="00B7383D" w:rsidTr="0074112C">
        <w:trPr>
          <w:trHeight w:val="450"/>
        </w:trPr>
        <w:tc>
          <w:tcPr>
            <w:tcW w:w="1135" w:type="dxa"/>
            <w:vMerge w:val="restart"/>
            <w:hideMark/>
          </w:tcPr>
          <w:p w:rsidR="009A73D1" w:rsidRPr="0074112C" w:rsidRDefault="00D80F46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Kod grupy</w:t>
            </w:r>
          </w:p>
          <w:p w:rsidR="0074112C" w:rsidRDefault="0074112C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80F46"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awo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0F46" w:rsidRPr="0074112C" w:rsidRDefault="00D80F46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dów</w:t>
            </w:r>
          </w:p>
        </w:tc>
        <w:tc>
          <w:tcPr>
            <w:tcW w:w="3685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wielkiej grupy zawodów</w:t>
            </w:r>
          </w:p>
        </w:tc>
        <w:tc>
          <w:tcPr>
            <w:tcW w:w="2268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CBOP </w:t>
            </w:r>
            <w:r w:rsidRPr="00741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(PUP+OHP+EURES)</w:t>
            </w:r>
          </w:p>
        </w:tc>
        <w:tc>
          <w:tcPr>
            <w:tcW w:w="1134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1242" w:type="dxa"/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9A73D1" w:rsidRPr="00B7383D" w:rsidTr="0074112C">
        <w:trPr>
          <w:trHeight w:val="437"/>
        </w:trPr>
        <w:tc>
          <w:tcPr>
            <w:tcW w:w="1135" w:type="dxa"/>
            <w:vMerge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w liczbach bezwzględnych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9A73D1" w:rsidRPr="0074112C" w:rsidRDefault="009A73D1" w:rsidP="00741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17344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2101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b/>
                <w:sz w:val="24"/>
                <w:szCs w:val="24"/>
              </w:rPr>
              <w:t>19445</w:t>
            </w:r>
          </w:p>
        </w:tc>
      </w:tr>
      <w:tr w:rsidR="00B60B12" w:rsidRPr="00B7383D" w:rsidTr="0074112C">
        <w:trPr>
          <w:trHeight w:val="704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B60B12" w:rsidRPr="00B7383D" w:rsidTr="0074112C">
        <w:trPr>
          <w:trHeight w:val="236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B60B12" w:rsidRPr="00B7383D" w:rsidTr="0074112C">
        <w:trPr>
          <w:trHeight w:val="358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4442</w:t>
            </w:r>
          </w:p>
        </w:tc>
      </w:tr>
      <w:tr w:rsidR="00B60B12" w:rsidRPr="00B7383D" w:rsidTr="0074112C">
        <w:trPr>
          <w:trHeight w:val="37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60B12" w:rsidRPr="00B7383D" w:rsidTr="0074112C">
        <w:trPr>
          <w:trHeight w:val="468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ROBOTNICY PRZEMYSŁOWI </w:t>
            </w:r>
            <w:r w:rsidR="0074112C" w:rsidRPr="00741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RZEMIEŚLNICY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B60B12" w:rsidRPr="00B7383D" w:rsidTr="0074112C">
        <w:trPr>
          <w:trHeight w:val="476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OPERATORZY I MONTERZY MASZYN I URZĄDZEŃ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B60B12" w:rsidRPr="00B7383D" w:rsidTr="0074112C">
        <w:trPr>
          <w:trHeight w:val="498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WYKONUJĄCY PRACE PROSTE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SIŁY ZBROJNE</w:t>
            </w:r>
          </w:p>
        </w:tc>
        <w:tc>
          <w:tcPr>
            <w:tcW w:w="2268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B12" w:rsidRPr="00B7383D" w:rsidTr="0074112C">
        <w:trPr>
          <w:trHeight w:val="276"/>
        </w:trPr>
        <w:tc>
          <w:tcPr>
            <w:tcW w:w="113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6" w:rsidRPr="00B7383D" w:rsidTr="00D80F46">
        <w:trPr>
          <w:trHeight w:val="628"/>
        </w:trPr>
        <w:tc>
          <w:tcPr>
            <w:tcW w:w="113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Wskaźnik struktury według źródeł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51,01%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48,99%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45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74,11%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25,89%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92,83%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7,17%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45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78,26%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21,74%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45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USŁUG I SPRZEDAWCY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91,09%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8,91%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456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561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ROBOTNICY PRZEMYSŁOWI </w:t>
            </w:r>
            <w:r w:rsidR="0074112C" w:rsidRPr="00741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RZEMIEŚLNICY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96,54%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3,46%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556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OPERATORZY I MONTERZY MASZYN </w:t>
            </w:r>
            <w:r w:rsidR="0074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URZĄDZEŃ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78,32%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21,68%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WYKONUJĄCY PRACE PROSTE</w:t>
            </w:r>
            <w:r w:rsidR="0074112C"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SIŁY ZBROJNE</w:t>
            </w:r>
          </w:p>
        </w:tc>
        <w:tc>
          <w:tcPr>
            <w:tcW w:w="2268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94,22%</w:t>
            </w:r>
          </w:p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5,78%</w:t>
            </w:r>
          </w:p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B60B12" w:rsidRPr="0074112C" w:rsidRDefault="00B60B12" w:rsidP="0074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6" w:rsidRPr="00B7383D" w:rsidTr="0074112C">
        <w:trPr>
          <w:trHeight w:val="300"/>
        </w:trPr>
        <w:tc>
          <w:tcPr>
            <w:tcW w:w="113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wskaźnik struktury wg grup w poszczególnych źródłach</w:t>
            </w:r>
          </w:p>
        </w:tc>
        <w:tc>
          <w:tcPr>
            <w:tcW w:w="3402" w:type="dxa"/>
            <w:gridSpan w:val="2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D80F46" w:rsidRPr="0074112C" w:rsidRDefault="00D80F46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Wskaźnik zróżnicowania (PUP </w:t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vs. Internet)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2" w:rsidRPr="00B7383D" w:rsidTr="0074112C">
        <w:trPr>
          <w:trHeight w:val="45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1,16%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9,23%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</w:p>
        </w:tc>
      </w:tr>
      <w:tr w:rsidR="00B60B12" w:rsidRPr="00B7383D" w:rsidTr="0074112C">
        <w:trPr>
          <w:trHeight w:val="300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5,76%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16,61%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B60B12" w:rsidRPr="00B7383D" w:rsidTr="0074112C">
        <w:trPr>
          <w:trHeight w:val="303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TECHNICY I INNY ŚREDNI PERSONEL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22,68%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14,47%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1,57 </w:t>
            </w:r>
          </w:p>
        </w:tc>
      </w:tr>
      <w:tr w:rsidR="00B60B12" w:rsidRPr="00B7383D" w:rsidTr="0074112C">
        <w:trPr>
          <w:trHeight w:val="268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BIUROWI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8,51%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19,51%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0,44 </w:t>
            </w:r>
          </w:p>
        </w:tc>
      </w:tr>
      <w:tr w:rsidR="00B60B12" w:rsidRPr="00B7383D" w:rsidTr="0074112C">
        <w:trPr>
          <w:trHeight w:val="374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PRACOWNICY USŁUG </w:t>
            </w:r>
            <w:r w:rsidR="007411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I SPRZEDAWCY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23,33%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18,85%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1,24 </w:t>
            </w:r>
          </w:p>
        </w:tc>
      </w:tr>
      <w:tr w:rsidR="00B60B12" w:rsidRPr="00B7383D" w:rsidTr="0074112C">
        <w:trPr>
          <w:trHeight w:val="397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ROLNICY, OGRODNICY, LEŚNICY I RYBACY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0,55%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2" w:rsidRPr="00B7383D" w:rsidTr="0074112C">
        <w:trPr>
          <w:trHeight w:val="675"/>
        </w:trPr>
        <w:tc>
          <w:tcPr>
            <w:tcW w:w="113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ROBOTNICY PRZEMYSŁOWI I RZEMIEŚLNICY</w:t>
            </w:r>
          </w:p>
        </w:tc>
        <w:tc>
          <w:tcPr>
            <w:tcW w:w="2268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19,76%</w:t>
            </w:r>
          </w:p>
        </w:tc>
        <w:tc>
          <w:tcPr>
            <w:tcW w:w="1134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5,85%</w:t>
            </w:r>
          </w:p>
        </w:tc>
        <w:tc>
          <w:tcPr>
            <w:tcW w:w="1242" w:type="dxa"/>
            <w:hideMark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3,38 </w:t>
            </w:r>
          </w:p>
        </w:tc>
      </w:tr>
      <w:tr w:rsidR="00B60B12" w:rsidRPr="00B7383D" w:rsidTr="0074112C">
        <w:trPr>
          <w:trHeight w:val="675"/>
        </w:trPr>
        <w:tc>
          <w:tcPr>
            <w:tcW w:w="113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OPERATORZY I MONTERZY MASZYN I URZĄDZEŃ</w:t>
            </w:r>
          </w:p>
        </w:tc>
        <w:tc>
          <w:tcPr>
            <w:tcW w:w="2268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3,50%</w:t>
            </w:r>
          </w:p>
        </w:tc>
        <w:tc>
          <w:tcPr>
            <w:tcW w:w="1134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1242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0,44 </w:t>
            </w:r>
          </w:p>
        </w:tc>
      </w:tr>
      <w:tr w:rsidR="00B60B12" w:rsidRPr="00B7383D" w:rsidTr="0074112C">
        <w:trPr>
          <w:trHeight w:val="675"/>
        </w:trPr>
        <w:tc>
          <w:tcPr>
            <w:tcW w:w="113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PRACOWNICY WYKONUJĄCY PRACE PROSTE</w:t>
            </w:r>
          </w:p>
        </w:tc>
        <w:tc>
          <w:tcPr>
            <w:tcW w:w="2268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14,75%</w:t>
            </w:r>
          </w:p>
        </w:tc>
        <w:tc>
          <w:tcPr>
            <w:tcW w:w="1134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7,47%</w:t>
            </w:r>
          </w:p>
        </w:tc>
        <w:tc>
          <w:tcPr>
            <w:tcW w:w="1242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 xml:space="preserve">1,97 </w:t>
            </w:r>
          </w:p>
        </w:tc>
      </w:tr>
      <w:tr w:rsidR="00B60B12" w:rsidRPr="00B7383D" w:rsidTr="0074112C">
        <w:trPr>
          <w:trHeight w:val="366"/>
        </w:trPr>
        <w:tc>
          <w:tcPr>
            <w:tcW w:w="113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SIŁY ZBROJNE</w:t>
            </w:r>
          </w:p>
        </w:tc>
        <w:tc>
          <w:tcPr>
            <w:tcW w:w="2268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2C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242" w:type="dxa"/>
          </w:tcPr>
          <w:p w:rsidR="00B60B12" w:rsidRPr="0074112C" w:rsidRDefault="00B60B12" w:rsidP="0074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3D" w:rsidRDefault="00B7383D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3D" w:rsidRDefault="00B7383D" w:rsidP="0019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A7" w:rsidRDefault="002B65A7" w:rsidP="0072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ofert pracy wskazuje, że w 201</w:t>
      </w:r>
      <w:r w:rsidR="00D80F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najwięcej </w:t>
      </w:r>
      <w:r w:rsidR="00A43B5D">
        <w:rPr>
          <w:rFonts w:ascii="Times New Roman" w:hAnsi="Times New Roman" w:cs="Times New Roman"/>
          <w:sz w:val="24"/>
          <w:szCs w:val="24"/>
        </w:rPr>
        <w:t xml:space="preserve">stanowisk pracy zgłoszonych w </w:t>
      </w:r>
      <w:r w:rsidR="009A73D1">
        <w:rPr>
          <w:rFonts w:ascii="Times New Roman" w:hAnsi="Times New Roman" w:cs="Times New Roman"/>
          <w:sz w:val="24"/>
          <w:szCs w:val="24"/>
        </w:rPr>
        <w:t>CBOP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="009A73D1">
        <w:rPr>
          <w:rFonts w:ascii="Times New Roman" w:hAnsi="Times New Roman" w:cs="Times New Roman"/>
          <w:sz w:val="24"/>
          <w:szCs w:val="24"/>
        </w:rPr>
        <w:t xml:space="preserve">z powiatu  piaseczyńskiego </w:t>
      </w:r>
      <w:r w:rsidR="00A43B5D">
        <w:rPr>
          <w:rFonts w:ascii="Times New Roman" w:hAnsi="Times New Roman" w:cs="Times New Roman"/>
          <w:sz w:val="24"/>
          <w:szCs w:val="24"/>
        </w:rPr>
        <w:t xml:space="preserve">dotyczyło pracowników </w:t>
      </w:r>
      <w:r w:rsidR="0074112C">
        <w:rPr>
          <w:rFonts w:ascii="Times New Roman" w:hAnsi="Times New Roman" w:cs="Times New Roman"/>
          <w:sz w:val="24"/>
          <w:szCs w:val="24"/>
        </w:rPr>
        <w:t xml:space="preserve"> usług i sprzedawców </w:t>
      </w:r>
      <w:r w:rsidR="00A43B5D">
        <w:rPr>
          <w:rFonts w:ascii="Times New Roman" w:hAnsi="Times New Roman" w:cs="Times New Roman"/>
          <w:sz w:val="24"/>
          <w:szCs w:val="24"/>
        </w:rPr>
        <w:t xml:space="preserve"> - 2</w:t>
      </w:r>
      <w:r w:rsidR="0074112C">
        <w:rPr>
          <w:rFonts w:ascii="Times New Roman" w:hAnsi="Times New Roman" w:cs="Times New Roman"/>
          <w:sz w:val="24"/>
          <w:szCs w:val="24"/>
        </w:rPr>
        <w:t>3,33</w:t>
      </w:r>
      <w:r w:rsidR="00A43B5D">
        <w:rPr>
          <w:rFonts w:ascii="Times New Roman" w:hAnsi="Times New Roman" w:cs="Times New Roman"/>
          <w:sz w:val="24"/>
          <w:szCs w:val="24"/>
        </w:rPr>
        <w:t xml:space="preserve">%, oraz </w:t>
      </w:r>
      <w:r w:rsidR="0074112C">
        <w:rPr>
          <w:rFonts w:ascii="Times New Roman" w:hAnsi="Times New Roman" w:cs="Times New Roman"/>
          <w:sz w:val="24"/>
          <w:szCs w:val="24"/>
        </w:rPr>
        <w:t xml:space="preserve">techników i średniego personelu </w:t>
      </w:r>
      <w:r w:rsidR="003D2D3D">
        <w:rPr>
          <w:rFonts w:ascii="Times New Roman" w:hAnsi="Times New Roman" w:cs="Times New Roman"/>
          <w:sz w:val="24"/>
          <w:szCs w:val="24"/>
        </w:rPr>
        <w:t>–</w:t>
      </w:r>
      <w:r w:rsidR="00A43B5D">
        <w:rPr>
          <w:rFonts w:ascii="Times New Roman" w:hAnsi="Times New Roman" w:cs="Times New Roman"/>
          <w:sz w:val="24"/>
          <w:szCs w:val="24"/>
        </w:rPr>
        <w:t xml:space="preserve"> 2</w:t>
      </w:r>
      <w:r w:rsidR="0074112C">
        <w:rPr>
          <w:rFonts w:ascii="Times New Roman" w:hAnsi="Times New Roman" w:cs="Times New Roman"/>
          <w:sz w:val="24"/>
          <w:szCs w:val="24"/>
        </w:rPr>
        <w:t>2</w:t>
      </w:r>
      <w:r w:rsidR="003D2D3D">
        <w:rPr>
          <w:rFonts w:ascii="Times New Roman" w:hAnsi="Times New Roman" w:cs="Times New Roman"/>
          <w:sz w:val="24"/>
          <w:szCs w:val="24"/>
        </w:rPr>
        <w:t>,</w:t>
      </w:r>
      <w:r w:rsidR="0074112C">
        <w:rPr>
          <w:rFonts w:ascii="Times New Roman" w:hAnsi="Times New Roman" w:cs="Times New Roman"/>
          <w:sz w:val="24"/>
          <w:szCs w:val="24"/>
        </w:rPr>
        <w:t>68</w:t>
      </w:r>
      <w:r w:rsidR="00A43B5D">
        <w:rPr>
          <w:rFonts w:ascii="Times New Roman" w:hAnsi="Times New Roman" w:cs="Times New Roman"/>
          <w:sz w:val="24"/>
          <w:szCs w:val="24"/>
        </w:rPr>
        <w:t xml:space="preserve">%. Najmniej </w:t>
      </w:r>
      <w:r w:rsidR="00C6723B">
        <w:rPr>
          <w:rFonts w:ascii="Times New Roman" w:hAnsi="Times New Roman" w:cs="Times New Roman"/>
          <w:sz w:val="24"/>
          <w:szCs w:val="24"/>
        </w:rPr>
        <w:t xml:space="preserve">miejsc pracy </w:t>
      </w:r>
      <w:r w:rsidR="00A43B5D">
        <w:rPr>
          <w:rFonts w:ascii="Times New Roman" w:hAnsi="Times New Roman" w:cs="Times New Roman"/>
          <w:sz w:val="24"/>
          <w:szCs w:val="24"/>
        </w:rPr>
        <w:t xml:space="preserve">było zgłoszonych </w:t>
      </w:r>
      <w:r w:rsidR="00FF66DB">
        <w:rPr>
          <w:rFonts w:ascii="Times New Roman" w:hAnsi="Times New Roman" w:cs="Times New Roman"/>
          <w:sz w:val="24"/>
          <w:szCs w:val="24"/>
        </w:rPr>
        <w:t xml:space="preserve">dla </w:t>
      </w:r>
      <w:r w:rsidR="00A43B5D">
        <w:rPr>
          <w:rFonts w:ascii="Times New Roman" w:hAnsi="Times New Roman" w:cs="Times New Roman"/>
          <w:sz w:val="24"/>
          <w:szCs w:val="24"/>
        </w:rPr>
        <w:t>pracowników w grupach zawodowych:</w:t>
      </w:r>
      <w:r w:rsidR="0074112C">
        <w:rPr>
          <w:rFonts w:ascii="Times New Roman" w:hAnsi="Times New Roman" w:cs="Times New Roman"/>
          <w:sz w:val="24"/>
          <w:szCs w:val="24"/>
        </w:rPr>
        <w:t xml:space="preserve"> rolnicy, ogrodnicy</w:t>
      </w:r>
      <w:r w:rsidR="009E6253">
        <w:rPr>
          <w:rFonts w:ascii="Times New Roman" w:hAnsi="Times New Roman" w:cs="Times New Roman"/>
          <w:sz w:val="24"/>
          <w:szCs w:val="24"/>
        </w:rPr>
        <w:t xml:space="preserve">, leśnicy  - 0,55% ofert, </w:t>
      </w:r>
      <w:r w:rsidR="00A43B5D">
        <w:rPr>
          <w:rFonts w:ascii="Times New Roman" w:hAnsi="Times New Roman" w:cs="Times New Roman"/>
          <w:sz w:val="24"/>
          <w:szCs w:val="24"/>
        </w:rPr>
        <w:t xml:space="preserve"> przedstawiciele władz publicznych, wyżsi urzędnicy i kierownicy</w:t>
      </w:r>
      <w:r w:rsidR="00FF66DB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>1,</w:t>
      </w:r>
      <w:r w:rsidR="0074112C">
        <w:rPr>
          <w:rFonts w:ascii="Times New Roman" w:hAnsi="Times New Roman" w:cs="Times New Roman"/>
          <w:sz w:val="24"/>
          <w:szCs w:val="24"/>
        </w:rPr>
        <w:t>16</w:t>
      </w:r>
      <w:r w:rsidR="00A43B5D">
        <w:rPr>
          <w:rFonts w:ascii="Times New Roman" w:hAnsi="Times New Roman" w:cs="Times New Roman"/>
          <w:sz w:val="24"/>
          <w:szCs w:val="24"/>
        </w:rPr>
        <w:t>% ofert</w:t>
      </w:r>
      <w:r w:rsidR="00C6723B">
        <w:rPr>
          <w:rFonts w:ascii="Times New Roman" w:hAnsi="Times New Roman" w:cs="Times New Roman"/>
          <w:sz w:val="24"/>
          <w:szCs w:val="24"/>
        </w:rPr>
        <w:t xml:space="preserve"> pracy</w:t>
      </w:r>
      <w:r w:rsidR="009E6253">
        <w:rPr>
          <w:rFonts w:ascii="Times New Roman" w:hAnsi="Times New Roman" w:cs="Times New Roman"/>
          <w:sz w:val="24"/>
          <w:szCs w:val="24"/>
        </w:rPr>
        <w:t xml:space="preserve">,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  <w:r w:rsidR="009E6253">
        <w:rPr>
          <w:rFonts w:ascii="Times New Roman" w:hAnsi="Times New Roman" w:cs="Times New Roman"/>
          <w:sz w:val="24"/>
          <w:szCs w:val="24"/>
        </w:rPr>
        <w:t>operatorzy i monterzy maszyn i urządzeń</w:t>
      </w:r>
      <w:r w:rsidR="00726C87">
        <w:rPr>
          <w:rFonts w:ascii="Times New Roman" w:hAnsi="Times New Roman" w:cs="Times New Roman"/>
          <w:sz w:val="24"/>
          <w:szCs w:val="24"/>
        </w:rPr>
        <w:t xml:space="preserve"> -  </w:t>
      </w:r>
      <w:r w:rsidR="009E6253">
        <w:rPr>
          <w:rFonts w:ascii="Times New Roman" w:hAnsi="Times New Roman" w:cs="Times New Roman"/>
          <w:sz w:val="24"/>
          <w:szCs w:val="24"/>
        </w:rPr>
        <w:t>3,5 % ofert oraz specjaliści  5,76</w:t>
      </w:r>
      <w:r w:rsidR="00A43B5D">
        <w:rPr>
          <w:rFonts w:ascii="Times New Roman" w:hAnsi="Times New Roman" w:cs="Times New Roman"/>
          <w:sz w:val="24"/>
          <w:szCs w:val="24"/>
        </w:rPr>
        <w:t>%</w:t>
      </w:r>
      <w:r w:rsidR="00FF66DB">
        <w:rPr>
          <w:rFonts w:ascii="Times New Roman" w:hAnsi="Times New Roman" w:cs="Times New Roman"/>
          <w:sz w:val="24"/>
          <w:szCs w:val="24"/>
        </w:rPr>
        <w:t xml:space="preserve">.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niedopasowania struktury ofert pracy przedstawia relację ofert pracy zgłoszonych w 201</w:t>
      </w:r>
      <w:r w:rsidR="009E62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w </w:t>
      </w:r>
      <w:r w:rsidR="009A73D1">
        <w:rPr>
          <w:rFonts w:ascii="Times New Roman" w:hAnsi="Times New Roman" w:cs="Times New Roman"/>
          <w:sz w:val="24"/>
          <w:szCs w:val="24"/>
        </w:rPr>
        <w:t xml:space="preserve">CBOP z powiatu </w:t>
      </w:r>
      <w:r w:rsidR="00417371">
        <w:rPr>
          <w:rFonts w:ascii="Times New Roman" w:hAnsi="Times New Roman" w:cs="Times New Roman"/>
          <w:sz w:val="24"/>
          <w:szCs w:val="24"/>
        </w:rPr>
        <w:t xml:space="preserve"> </w:t>
      </w:r>
      <w:r w:rsidR="009A73D1">
        <w:rPr>
          <w:rFonts w:ascii="Times New Roman" w:hAnsi="Times New Roman" w:cs="Times New Roman"/>
          <w:sz w:val="24"/>
          <w:szCs w:val="24"/>
        </w:rPr>
        <w:t xml:space="preserve">piaseczyńskiego </w:t>
      </w:r>
      <w:r>
        <w:rPr>
          <w:rFonts w:ascii="Times New Roman" w:hAnsi="Times New Roman" w:cs="Times New Roman"/>
          <w:sz w:val="24"/>
          <w:szCs w:val="24"/>
        </w:rPr>
        <w:t>do ofert pracy publikowanych w Internecie. Wysokie wartości wskaźnika oznaczają, że pracodawcy częściej zgłaszają oferty pracy do PUP. Oferty pracy w poszczególnych wielkich grupach zawodów, dla których wartość wskaźnika wynosi powyżej 1  są zgłaszane głównie w urzędzie pracy. Wartości wskaźnika poniżej 1 oznaczają, że przedsiębiorcy poszukując odpowiedniego kandydata do zatrudnienia preferują zamieszczanie ofert w Internecie.</w:t>
      </w:r>
    </w:p>
    <w:p w:rsidR="001977D5" w:rsidRDefault="003B6CA5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wyliczonego wskaźnika zróżnicowania  - niedopasowania struktury ofert pracy PUP do ofert zgłaszanych w 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 wynika, że pracodawcy najczęściej oferują pracę za pośrednictwem portali internetowych w zawodach: </w:t>
      </w:r>
      <w:r w:rsidR="00FF66DB">
        <w:rPr>
          <w:rFonts w:ascii="Times New Roman" w:hAnsi="Times New Roman" w:cs="Times New Roman"/>
          <w:sz w:val="24"/>
          <w:szCs w:val="24"/>
        </w:rPr>
        <w:t xml:space="preserve"> przedstawiciele władz publicznych, wyżsi urzędnicy i kierownicy (wskaźnik niedopasowania struktury ofert na poziomie 0,</w:t>
      </w:r>
      <w:r w:rsidR="009E6253">
        <w:rPr>
          <w:rFonts w:ascii="Times New Roman" w:hAnsi="Times New Roman" w:cs="Times New Roman"/>
          <w:sz w:val="24"/>
          <w:szCs w:val="24"/>
        </w:rPr>
        <w:t>13</w:t>
      </w:r>
      <w:r w:rsidR="00FF66DB">
        <w:rPr>
          <w:rFonts w:ascii="Times New Roman" w:hAnsi="Times New Roman" w:cs="Times New Roman"/>
          <w:sz w:val="24"/>
          <w:szCs w:val="24"/>
        </w:rPr>
        <w:t>), specjaliści (0,3</w:t>
      </w:r>
      <w:r w:rsidR="009E6253">
        <w:rPr>
          <w:rFonts w:ascii="Times New Roman" w:hAnsi="Times New Roman" w:cs="Times New Roman"/>
          <w:sz w:val="24"/>
          <w:szCs w:val="24"/>
        </w:rPr>
        <w:t>5</w:t>
      </w:r>
      <w:r w:rsidR="003D2D3D">
        <w:rPr>
          <w:rFonts w:ascii="Times New Roman" w:hAnsi="Times New Roman" w:cs="Times New Roman"/>
          <w:sz w:val="24"/>
          <w:szCs w:val="24"/>
        </w:rPr>
        <w:t>)</w:t>
      </w:r>
      <w:r w:rsidR="009E6253">
        <w:rPr>
          <w:rFonts w:ascii="Times New Roman" w:hAnsi="Times New Roman" w:cs="Times New Roman"/>
          <w:sz w:val="24"/>
          <w:szCs w:val="24"/>
        </w:rPr>
        <w:t xml:space="preserve">, </w:t>
      </w:r>
      <w:r w:rsidR="009A3B61">
        <w:rPr>
          <w:rFonts w:ascii="Times New Roman" w:hAnsi="Times New Roman" w:cs="Times New Roman"/>
          <w:sz w:val="24"/>
          <w:szCs w:val="24"/>
        </w:rPr>
        <w:t>pracownicy biurowi (0,</w:t>
      </w:r>
      <w:r w:rsidR="009E6253">
        <w:rPr>
          <w:rFonts w:ascii="Times New Roman" w:hAnsi="Times New Roman" w:cs="Times New Roman"/>
          <w:sz w:val="24"/>
          <w:szCs w:val="24"/>
        </w:rPr>
        <w:t>44</w:t>
      </w:r>
      <w:r w:rsidR="009A3B61">
        <w:rPr>
          <w:rFonts w:ascii="Times New Roman" w:hAnsi="Times New Roman" w:cs="Times New Roman"/>
          <w:sz w:val="24"/>
          <w:szCs w:val="24"/>
        </w:rPr>
        <w:t>)</w:t>
      </w:r>
      <w:r w:rsidR="009E6253">
        <w:rPr>
          <w:rFonts w:ascii="Times New Roman" w:hAnsi="Times New Roman" w:cs="Times New Roman"/>
          <w:sz w:val="24"/>
          <w:szCs w:val="24"/>
        </w:rPr>
        <w:t xml:space="preserve"> oraz operatorzy i monterzy maszyn i urządzeń (0,44)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D3D" w:rsidRDefault="003D2D3D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D75" w:rsidRPr="000566C5" w:rsidRDefault="0005695A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66C5">
        <w:rPr>
          <w:rFonts w:ascii="Times New Roman" w:hAnsi="Times New Roman" w:cs="Times New Roman"/>
          <w:b/>
          <w:sz w:val="36"/>
          <w:szCs w:val="36"/>
        </w:rPr>
        <w:lastRenderedPageBreak/>
        <w:t>2. Ranking zawodów deficytowych i nadwyżkowych</w:t>
      </w:r>
    </w:p>
    <w:p w:rsidR="00234D75" w:rsidRPr="000D2BF5" w:rsidRDefault="009047C8" w:rsidP="00DD43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t>Zawody maksymalnie deficytowe</w:t>
      </w:r>
    </w:p>
    <w:p w:rsidR="000D2BF5" w:rsidRDefault="000D2BF5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33">
        <w:rPr>
          <w:rFonts w:ascii="Times New Roman" w:hAnsi="Times New Roman" w:cs="Times New Roman"/>
          <w:sz w:val="24"/>
          <w:szCs w:val="24"/>
        </w:rPr>
        <w:t>Zawody maksymalnie deficytowe</w:t>
      </w:r>
      <w:r>
        <w:rPr>
          <w:rFonts w:ascii="Times New Roman" w:hAnsi="Times New Roman" w:cs="Times New Roman"/>
          <w:sz w:val="24"/>
          <w:szCs w:val="24"/>
        </w:rPr>
        <w:t xml:space="preserve">  w 201</w:t>
      </w:r>
      <w:r w:rsidR="009E62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to:</w:t>
      </w:r>
      <w:r w:rsidR="00383276">
        <w:rPr>
          <w:rFonts w:ascii="Times New Roman" w:hAnsi="Times New Roman" w:cs="Times New Roman"/>
          <w:sz w:val="24"/>
          <w:szCs w:val="24"/>
        </w:rPr>
        <w:t xml:space="preserve"> robotnicy wykonujący prace </w:t>
      </w:r>
      <w:r w:rsidR="005D484B">
        <w:rPr>
          <w:rFonts w:ascii="Times New Roman" w:hAnsi="Times New Roman" w:cs="Times New Roman"/>
          <w:sz w:val="24"/>
          <w:szCs w:val="24"/>
        </w:rPr>
        <w:br/>
      </w:r>
      <w:r w:rsidR="00383276">
        <w:rPr>
          <w:rFonts w:ascii="Times New Roman" w:hAnsi="Times New Roman" w:cs="Times New Roman"/>
          <w:sz w:val="24"/>
          <w:szCs w:val="24"/>
        </w:rPr>
        <w:t>w ogrodnictwie i sadownictwie, robotnicy obróbki kamienia, pracownicy wykon</w:t>
      </w:r>
      <w:r w:rsidR="005D484B">
        <w:rPr>
          <w:rFonts w:ascii="Times New Roman" w:hAnsi="Times New Roman" w:cs="Times New Roman"/>
          <w:sz w:val="24"/>
          <w:szCs w:val="24"/>
        </w:rPr>
        <w:t>u</w:t>
      </w:r>
      <w:r w:rsidR="00383276">
        <w:rPr>
          <w:rFonts w:ascii="Times New Roman" w:hAnsi="Times New Roman" w:cs="Times New Roman"/>
          <w:sz w:val="24"/>
          <w:szCs w:val="24"/>
        </w:rPr>
        <w:t>j</w:t>
      </w:r>
      <w:r w:rsidR="005D484B">
        <w:rPr>
          <w:rFonts w:ascii="Times New Roman" w:hAnsi="Times New Roman" w:cs="Times New Roman"/>
          <w:sz w:val="24"/>
          <w:szCs w:val="24"/>
        </w:rPr>
        <w:t>ą</w:t>
      </w:r>
      <w:r w:rsidR="00383276">
        <w:rPr>
          <w:rFonts w:ascii="Times New Roman" w:hAnsi="Times New Roman" w:cs="Times New Roman"/>
          <w:sz w:val="24"/>
          <w:szCs w:val="24"/>
        </w:rPr>
        <w:t xml:space="preserve">cy dorywcze prace proste, robotnicy wykonujący prace proste w hodowli zwierząt, operatorzy maszyn </w:t>
      </w:r>
      <w:r w:rsidR="005D484B">
        <w:rPr>
          <w:rFonts w:ascii="Times New Roman" w:hAnsi="Times New Roman" w:cs="Times New Roman"/>
          <w:sz w:val="24"/>
          <w:szCs w:val="24"/>
        </w:rPr>
        <w:t xml:space="preserve"> </w:t>
      </w:r>
      <w:r w:rsidR="00383276">
        <w:rPr>
          <w:rFonts w:ascii="Times New Roman" w:hAnsi="Times New Roman" w:cs="Times New Roman"/>
          <w:sz w:val="24"/>
          <w:szCs w:val="24"/>
        </w:rPr>
        <w:t xml:space="preserve">i urządzeń do produkcji </w:t>
      </w:r>
      <w:r w:rsidR="005D484B">
        <w:rPr>
          <w:rFonts w:ascii="Times New Roman" w:hAnsi="Times New Roman" w:cs="Times New Roman"/>
          <w:sz w:val="24"/>
          <w:szCs w:val="24"/>
        </w:rPr>
        <w:t>wyrobów cementowych, kamiennych; p</w:t>
      </w:r>
      <w:r w:rsidR="00BE47DA">
        <w:rPr>
          <w:rFonts w:ascii="Times New Roman" w:hAnsi="Times New Roman" w:cs="Times New Roman"/>
          <w:sz w:val="24"/>
          <w:szCs w:val="24"/>
        </w:rPr>
        <w:t>racownicy zakładów pogrzebowych</w:t>
      </w:r>
      <w:r w:rsidR="005D484B">
        <w:rPr>
          <w:rFonts w:ascii="Times New Roman" w:hAnsi="Times New Roman" w:cs="Times New Roman"/>
          <w:sz w:val="24"/>
          <w:szCs w:val="24"/>
        </w:rPr>
        <w:t xml:space="preserve">; robotnicy przemysłowi i rzemieślnicy, zmywacze okien, pomocniczy personel medyczny. </w:t>
      </w:r>
    </w:p>
    <w:p w:rsidR="000D2BF5" w:rsidRDefault="000D2BF5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maksymalnego deficytu liczba bezrobotnych równa jest zero. Z tego względu zawody zaprezentowane zostały według malejącej</w:t>
      </w:r>
      <w:r w:rsidR="003D2D3D">
        <w:rPr>
          <w:rFonts w:ascii="Times New Roman" w:hAnsi="Times New Roman" w:cs="Times New Roman"/>
          <w:sz w:val="24"/>
          <w:szCs w:val="24"/>
        </w:rPr>
        <w:t xml:space="preserve"> liczby dostępnych ofert pracy.</w:t>
      </w:r>
    </w:p>
    <w:p w:rsidR="003D2D3D" w:rsidRDefault="003D2D3D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D37" w:rsidRDefault="00EC697A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43D37" w:rsidRPr="00943D37">
        <w:rPr>
          <w:rFonts w:ascii="Times New Roman" w:hAnsi="Times New Roman" w:cs="Times New Roman"/>
          <w:b/>
          <w:sz w:val="24"/>
          <w:szCs w:val="24"/>
        </w:rPr>
        <w:t>abela1</w:t>
      </w:r>
      <w:r w:rsidR="00417371">
        <w:rPr>
          <w:rFonts w:ascii="Times New Roman" w:hAnsi="Times New Roman" w:cs="Times New Roman"/>
          <w:b/>
          <w:sz w:val="24"/>
          <w:szCs w:val="24"/>
        </w:rPr>
        <w:t>0</w:t>
      </w:r>
      <w:r w:rsidR="00943D37" w:rsidRPr="00943D37">
        <w:rPr>
          <w:rFonts w:ascii="Times New Roman" w:hAnsi="Times New Roman" w:cs="Times New Roman"/>
          <w:b/>
          <w:sz w:val="24"/>
          <w:szCs w:val="24"/>
        </w:rPr>
        <w:t>. Zawody maksymalnie deficytowe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806"/>
        <w:gridCol w:w="1281"/>
        <w:gridCol w:w="1865"/>
        <w:gridCol w:w="1690"/>
      </w:tblGrid>
      <w:tr w:rsidR="00383276" w:rsidRPr="003D2D3D" w:rsidTr="003D2D3D">
        <w:trPr>
          <w:trHeight w:val="900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dostępnych ofert pracy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Odsetek ofert subsydiowanych </w:t>
            </w: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w CBOP (PUP+OHP+EURES) (%)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Odsetek miejsc aktywizacji zawodowej (%)</w:t>
            </w:r>
          </w:p>
        </w:tc>
      </w:tr>
      <w:tr w:rsidR="00383276" w:rsidRPr="003D2D3D" w:rsidTr="003D2D3D">
        <w:trPr>
          <w:trHeight w:val="435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9214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Robotnicy wykonujący prace proste </w:t>
            </w: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w ogrodnictwie i sadownictwie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285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7113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Robotnicy obróbki kamienia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9622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Pracownicy wykonujący dorywcze prace proste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315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9212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Robotnicy wykonujący prace proste </w:t>
            </w: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w hodowli zwierząt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525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8114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300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5163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Pracownicy zakładów pogrzebowych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100,00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495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7549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Robotnicy przemysłowi i rzemieślnicy gdzie indziej niesklasyfikowani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289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9123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Zmywacze okien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  <w:tr w:rsidR="00383276" w:rsidRPr="003D2D3D" w:rsidTr="003D2D3D">
        <w:trPr>
          <w:trHeight w:val="289"/>
        </w:trPr>
        <w:tc>
          <w:tcPr>
            <w:tcW w:w="587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5321</w:t>
            </w:r>
          </w:p>
        </w:tc>
        <w:tc>
          <w:tcPr>
            <w:tcW w:w="3806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Pomocniczy personel medyczny</w:t>
            </w:r>
          </w:p>
        </w:tc>
        <w:tc>
          <w:tcPr>
            <w:tcW w:w="1281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  <w:tc>
          <w:tcPr>
            <w:tcW w:w="1690" w:type="dxa"/>
            <w:shd w:val="clear" w:color="auto" w:fill="auto"/>
            <w:hideMark/>
          </w:tcPr>
          <w:p w:rsidR="00383276" w:rsidRPr="003D2D3D" w:rsidRDefault="00383276" w:rsidP="003832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0,00</w:t>
            </w:r>
          </w:p>
        </w:tc>
      </w:tr>
    </w:tbl>
    <w:p w:rsidR="00383276" w:rsidRPr="005D484B" w:rsidRDefault="00383276" w:rsidP="00943D3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3276" w:rsidRDefault="00FB7F2B" w:rsidP="00726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3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* W przypadku maksymalnego deficytu liczba bezrobotnych równa jest zero. W rezultacie wskaźnik dostępności ofert pracy równa się zero, a pozostałe mierniki nie osiągają wartości.</w:t>
      </w:r>
      <w:r w:rsidRPr="003D2D3D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  <w:t>Z tego względu zaleca się prezentację tej grupy według malejącej liczby dostępnych ofert pracy.</w:t>
      </w:r>
    </w:p>
    <w:p w:rsidR="00383276" w:rsidRDefault="00383276" w:rsidP="00726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76" w:rsidRDefault="00383276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2BF5" w:rsidRPr="000D2BF5" w:rsidRDefault="000D2BF5" w:rsidP="000D2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lastRenderedPageBreak/>
        <w:t>Zawody deficytowe</w:t>
      </w:r>
    </w:p>
    <w:p w:rsidR="00764B6E" w:rsidRDefault="001D64B1" w:rsidP="00764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grupy zawodów deficytowych w 201</w:t>
      </w:r>
      <w:r w:rsidR="00BE47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należą zawody: </w:t>
      </w:r>
      <w:r w:rsidR="00764B6E">
        <w:rPr>
          <w:rFonts w:ascii="Times New Roman" w:hAnsi="Times New Roman" w:cs="Times New Roman"/>
          <w:sz w:val="24"/>
          <w:szCs w:val="24"/>
        </w:rPr>
        <w:t>a</w:t>
      </w:r>
      <w:r w:rsidR="00764B6E" w:rsidRPr="00764B6E">
        <w:rPr>
          <w:rFonts w:ascii="Times New Roman" w:hAnsi="Times New Roman" w:cs="Times New Roman"/>
          <w:sz w:val="24"/>
          <w:szCs w:val="24"/>
        </w:rPr>
        <w:t>nalitycy systemów komputerowych i programiści gdzie indziej niesklasyfikowani</w:t>
      </w:r>
      <w:r w:rsidR="00764B6E">
        <w:rPr>
          <w:rFonts w:ascii="Times New Roman" w:hAnsi="Times New Roman" w:cs="Times New Roman"/>
          <w:sz w:val="24"/>
          <w:szCs w:val="24"/>
        </w:rPr>
        <w:t>, r</w:t>
      </w:r>
      <w:r w:rsidR="00764B6E" w:rsidRPr="00764B6E">
        <w:rPr>
          <w:rFonts w:ascii="Times New Roman" w:hAnsi="Times New Roman" w:cs="Times New Roman"/>
          <w:sz w:val="24"/>
          <w:szCs w:val="24"/>
        </w:rPr>
        <w:t>obotnicy wykonujący proste prace polowe</w:t>
      </w:r>
      <w:r w:rsidR="00764B6E">
        <w:rPr>
          <w:rFonts w:ascii="Times New Roman" w:hAnsi="Times New Roman" w:cs="Times New Roman"/>
          <w:sz w:val="24"/>
          <w:szCs w:val="24"/>
        </w:rPr>
        <w:t>, o</w:t>
      </w:r>
      <w:r w:rsidR="00764B6E" w:rsidRPr="00764B6E">
        <w:rPr>
          <w:rFonts w:ascii="Times New Roman" w:hAnsi="Times New Roman" w:cs="Times New Roman"/>
          <w:sz w:val="24"/>
          <w:szCs w:val="24"/>
        </w:rPr>
        <w:t>peratorzy maszyn do produkcji wyrobów z tworzyw sztucznych</w:t>
      </w:r>
      <w:r w:rsidR="00764B6E">
        <w:rPr>
          <w:rFonts w:ascii="Times New Roman" w:hAnsi="Times New Roman" w:cs="Times New Roman"/>
          <w:sz w:val="24"/>
          <w:szCs w:val="24"/>
        </w:rPr>
        <w:t>, b</w:t>
      </w:r>
      <w:r w:rsidR="00764B6E" w:rsidRPr="00764B6E">
        <w:rPr>
          <w:rFonts w:ascii="Times New Roman" w:hAnsi="Times New Roman" w:cs="Times New Roman"/>
          <w:sz w:val="24"/>
          <w:szCs w:val="24"/>
        </w:rPr>
        <w:t>ibliotekoznawcy i specjaliści zarządzania informacją</w:t>
      </w:r>
      <w:r w:rsidR="00764B6E">
        <w:rPr>
          <w:rFonts w:ascii="Times New Roman" w:hAnsi="Times New Roman" w:cs="Times New Roman"/>
          <w:sz w:val="24"/>
          <w:szCs w:val="24"/>
        </w:rPr>
        <w:t>, p</w:t>
      </w:r>
      <w:r w:rsidR="00764B6E" w:rsidRPr="00764B6E">
        <w:rPr>
          <w:rFonts w:ascii="Times New Roman" w:hAnsi="Times New Roman" w:cs="Times New Roman"/>
          <w:sz w:val="24"/>
          <w:szCs w:val="24"/>
        </w:rPr>
        <w:t>ośrednicy handlowi</w:t>
      </w:r>
      <w:r w:rsidR="00764B6E">
        <w:rPr>
          <w:rFonts w:ascii="Times New Roman" w:hAnsi="Times New Roman" w:cs="Times New Roman"/>
          <w:sz w:val="24"/>
          <w:szCs w:val="24"/>
        </w:rPr>
        <w:t>, p</w:t>
      </w:r>
      <w:r w:rsidR="00764B6E" w:rsidRPr="00764B6E">
        <w:rPr>
          <w:rFonts w:ascii="Times New Roman" w:hAnsi="Times New Roman" w:cs="Times New Roman"/>
          <w:sz w:val="24"/>
          <w:szCs w:val="24"/>
        </w:rPr>
        <w:t>racownicy wsparcia rodziny, pomocy społecznej i pracy socjalnej</w:t>
      </w:r>
      <w:r w:rsidR="00764B6E">
        <w:rPr>
          <w:rFonts w:ascii="Times New Roman" w:hAnsi="Times New Roman" w:cs="Times New Roman"/>
          <w:sz w:val="24"/>
          <w:szCs w:val="24"/>
        </w:rPr>
        <w:t>, o</w:t>
      </w:r>
      <w:r w:rsidR="00764B6E" w:rsidRPr="00764B6E">
        <w:rPr>
          <w:rFonts w:ascii="Times New Roman" w:hAnsi="Times New Roman" w:cs="Times New Roman"/>
          <w:sz w:val="24"/>
          <w:szCs w:val="24"/>
        </w:rPr>
        <w:t>peratorzy maszyn do produkcji wyrobów papierniczych</w:t>
      </w:r>
      <w:r w:rsidR="00764B6E">
        <w:rPr>
          <w:rFonts w:ascii="Times New Roman" w:hAnsi="Times New Roman" w:cs="Times New Roman"/>
          <w:sz w:val="24"/>
          <w:szCs w:val="24"/>
        </w:rPr>
        <w:t>, p</w:t>
      </w:r>
      <w:r w:rsidR="00764B6E" w:rsidRPr="00764B6E">
        <w:rPr>
          <w:rFonts w:ascii="Times New Roman" w:hAnsi="Times New Roman" w:cs="Times New Roman"/>
          <w:sz w:val="24"/>
          <w:szCs w:val="24"/>
        </w:rPr>
        <w:t>racownicy do spraw transportu</w:t>
      </w:r>
      <w:r w:rsidR="00764B6E">
        <w:rPr>
          <w:rFonts w:ascii="Times New Roman" w:hAnsi="Times New Roman" w:cs="Times New Roman"/>
          <w:sz w:val="24"/>
          <w:szCs w:val="24"/>
        </w:rPr>
        <w:t>, f</w:t>
      </w:r>
      <w:r w:rsidR="00764B6E" w:rsidRPr="00764B6E">
        <w:rPr>
          <w:rFonts w:ascii="Times New Roman" w:hAnsi="Times New Roman" w:cs="Times New Roman"/>
          <w:sz w:val="24"/>
          <w:szCs w:val="24"/>
        </w:rPr>
        <w:t>ilolodzy i tłumacze</w:t>
      </w:r>
      <w:r w:rsidR="00764B6E">
        <w:rPr>
          <w:rFonts w:ascii="Times New Roman" w:hAnsi="Times New Roman" w:cs="Times New Roman"/>
          <w:sz w:val="24"/>
          <w:szCs w:val="24"/>
        </w:rPr>
        <w:t>, a</w:t>
      </w:r>
      <w:r w:rsidR="00764B6E" w:rsidRPr="00764B6E">
        <w:rPr>
          <w:rFonts w:ascii="Times New Roman" w:hAnsi="Times New Roman" w:cs="Times New Roman"/>
          <w:sz w:val="24"/>
          <w:szCs w:val="24"/>
        </w:rPr>
        <w:t>dministratorzy systemów komputerowych</w:t>
      </w:r>
      <w:r w:rsidR="00764B6E">
        <w:rPr>
          <w:rFonts w:ascii="Times New Roman" w:hAnsi="Times New Roman" w:cs="Times New Roman"/>
          <w:sz w:val="24"/>
          <w:szCs w:val="24"/>
        </w:rPr>
        <w:t>, d</w:t>
      </w:r>
      <w:r w:rsidR="00764B6E" w:rsidRPr="00764B6E">
        <w:rPr>
          <w:rFonts w:ascii="Times New Roman" w:hAnsi="Times New Roman" w:cs="Times New Roman"/>
          <w:sz w:val="24"/>
          <w:szCs w:val="24"/>
        </w:rPr>
        <w:t>oradcy finansowi i inwestycyjni</w:t>
      </w:r>
      <w:r w:rsidR="00764B6E">
        <w:rPr>
          <w:rFonts w:ascii="Times New Roman" w:hAnsi="Times New Roman" w:cs="Times New Roman"/>
          <w:sz w:val="24"/>
          <w:szCs w:val="24"/>
        </w:rPr>
        <w:t>, r</w:t>
      </w:r>
      <w:r w:rsidR="00764B6E" w:rsidRPr="00764B6E">
        <w:rPr>
          <w:rFonts w:ascii="Times New Roman" w:hAnsi="Times New Roman" w:cs="Times New Roman"/>
          <w:sz w:val="24"/>
          <w:szCs w:val="24"/>
        </w:rPr>
        <w:t>obotnicy czyszczący konstrukcje budowlane i pokrewni</w:t>
      </w:r>
      <w:r w:rsidR="00764B6E">
        <w:rPr>
          <w:rFonts w:ascii="Times New Roman" w:hAnsi="Times New Roman" w:cs="Times New Roman"/>
          <w:sz w:val="24"/>
          <w:szCs w:val="24"/>
        </w:rPr>
        <w:t>, u</w:t>
      </w:r>
      <w:r w:rsidR="00764B6E" w:rsidRPr="00764B6E">
        <w:rPr>
          <w:rFonts w:ascii="Times New Roman" w:hAnsi="Times New Roman" w:cs="Times New Roman"/>
          <w:sz w:val="24"/>
          <w:szCs w:val="24"/>
        </w:rPr>
        <w:t xml:space="preserve">stawiacze i operatorzy maszyn do obróbki </w:t>
      </w:r>
      <w:r w:rsidR="00764B6E">
        <w:rPr>
          <w:rFonts w:ascii="Times New Roman" w:hAnsi="Times New Roman" w:cs="Times New Roman"/>
          <w:sz w:val="24"/>
          <w:szCs w:val="24"/>
        </w:rPr>
        <w:br/>
      </w:r>
      <w:r w:rsidR="00764B6E" w:rsidRPr="00764B6E">
        <w:rPr>
          <w:rFonts w:ascii="Times New Roman" w:hAnsi="Times New Roman" w:cs="Times New Roman"/>
          <w:sz w:val="24"/>
          <w:szCs w:val="24"/>
        </w:rPr>
        <w:t>i produkcji wyrobów z drewna</w:t>
      </w:r>
      <w:r w:rsidR="00764B6E">
        <w:rPr>
          <w:rFonts w:ascii="Times New Roman" w:hAnsi="Times New Roman" w:cs="Times New Roman"/>
          <w:sz w:val="24"/>
          <w:szCs w:val="24"/>
        </w:rPr>
        <w:t>, so</w:t>
      </w:r>
      <w:r w:rsidR="00764B6E" w:rsidRPr="00764B6E">
        <w:rPr>
          <w:rFonts w:ascii="Times New Roman" w:hAnsi="Times New Roman" w:cs="Times New Roman"/>
          <w:sz w:val="24"/>
          <w:szCs w:val="24"/>
        </w:rPr>
        <w:t>rtowacze odpadów</w:t>
      </w:r>
      <w:r w:rsidR="00764B6E">
        <w:rPr>
          <w:rFonts w:ascii="Times New Roman" w:hAnsi="Times New Roman" w:cs="Times New Roman"/>
          <w:sz w:val="24"/>
          <w:szCs w:val="24"/>
        </w:rPr>
        <w:t>, c</w:t>
      </w:r>
      <w:r w:rsidR="00764B6E" w:rsidRPr="00764B6E">
        <w:rPr>
          <w:rFonts w:ascii="Times New Roman" w:hAnsi="Times New Roman" w:cs="Times New Roman"/>
          <w:sz w:val="24"/>
          <w:szCs w:val="24"/>
        </w:rPr>
        <w:t>zyściciele pojazdów</w:t>
      </w:r>
      <w:r w:rsidR="00764B6E">
        <w:rPr>
          <w:rFonts w:ascii="Times New Roman" w:hAnsi="Times New Roman" w:cs="Times New Roman"/>
          <w:sz w:val="24"/>
          <w:szCs w:val="24"/>
        </w:rPr>
        <w:t>, f</w:t>
      </w:r>
      <w:r w:rsidR="00764B6E" w:rsidRPr="00764B6E">
        <w:rPr>
          <w:rFonts w:ascii="Times New Roman" w:hAnsi="Times New Roman" w:cs="Times New Roman"/>
          <w:sz w:val="24"/>
          <w:szCs w:val="24"/>
        </w:rPr>
        <w:t>armaceuci bez specjalizacji lub w trakcie specjalizacji</w:t>
      </w:r>
      <w:r w:rsidR="00764B6E">
        <w:rPr>
          <w:rFonts w:ascii="Times New Roman" w:hAnsi="Times New Roman" w:cs="Times New Roman"/>
          <w:sz w:val="24"/>
          <w:szCs w:val="24"/>
        </w:rPr>
        <w:t>, p</w:t>
      </w:r>
      <w:r w:rsidR="00764B6E" w:rsidRPr="00764B6E">
        <w:rPr>
          <w:rFonts w:ascii="Times New Roman" w:hAnsi="Times New Roman" w:cs="Times New Roman"/>
          <w:sz w:val="24"/>
          <w:szCs w:val="24"/>
        </w:rPr>
        <w:t>racownicy sprzedaży i pokrewni gdzie indziej niesklasyfikowani</w:t>
      </w:r>
      <w:r w:rsidR="00764B6E">
        <w:rPr>
          <w:rFonts w:ascii="Times New Roman" w:hAnsi="Times New Roman" w:cs="Times New Roman"/>
          <w:sz w:val="24"/>
          <w:szCs w:val="24"/>
        </w:rPr>
        <w:t>, s</w:t>
      </w:r>
      <w:r w:rsidR="00764B6E" w:rsidRPr="00764B6E">
        <w:rPr>
          <w:rFonts w:ascii="Times New Roman" w:hAnsi="Times New Roman" w:cs="Times New Roman"/>
          <w:sz w:val="24"/>
          <w:szCs w:val="24"/>
        </w:rPr>
        <w:t>pedytorzy i pokrewni</w:t>
      </w:r>
      <w:r w:rsidR="00764B6E">
        <w:rPr>
          <w:rFonts w:ascii="Times New Roman" w:hAnsi="Times New Roman" w:cs="Times New Roman"/>
          <w:sz w:val="24"/>
          <w:szCs w:val="24"/>
        </w:rPr>
        <w:t>, d</w:t>
      </w:r>
      <w:r w:rsidR="00764B6E" w:rsidRPr="00764B6E">
        <w:rPr>
          <w:rFonts w:ascii="Times New Roman" w:hAnsi="Times New Roman" w:cs="Times New Roman"/>
          <w:sz w:val="24"/>
          <w:szCs w:val="24"/>
        </w:rPr>
        <w:t>ealerzy i maklerzy aktywów finansowych</w:t>
      </w:r>
      <w:r w:rsidR="00764B6E">
        <w:rPr>
          <w:rFonts w:ascii="Times New Roman" w:hAnsi="Times New Roman" w:cs="Times New Roman"/>
          <w:sz w:val="24"/>
          <w:szCs w:val="24"/>
        </w:rPr>
        <w:t>, m</w:t>
      </w:r>
      <w:r w:rsidR="00764B6E" w:rsidRPr="00764B6E">
        <w:rPr>
          <w:rFonts w:ascii="Times New Roman" w:hAnsi="Times New Roman" w:cs="Times New Roman"/>
          <w:sz w:val="24"/>
          <w:szCs w:val="24"/>
        </w:rPr>
        <w:t>asarze, robotnicy w przetwórstwie ryb i pokrewni</w:t>
      </w:r>
      <w:r w:rsidR="00764B6E">
        <w:rPr>
          <w:rFonts w:ascii="Times New Roman" w:hAnsi="Times New Roman" w:cs="Times New Roman"/>
          <w:sz w:val="24"/>
          <w:szCs w:val="24"/>
        </w:rPr>
        <w:t>; z</w:t>
      </w:r>
      <w:r w:rsidR="00764B6E" w:rsidRPr="00764B6E">
        <w:rPr>
          <w:rFonts w:ascii="Times New Roman" w:hAnsi="Times New Roman" w:cs="Times New Roman"/>
          <w:sz w:val="24"/>
          <w:szCs w:val="24"/>
        </w:rPr>
        <w:t>aopatrzeniowcy</w:t>
      </w:r>
      <w:r w:rsidR="00764B6E">
        <w:rPr>
          <w:rFonts w:ascii="Times New Roman" w:hAnsi="Times New Roman" w:cs="Times New Roman"/>
          <w:sz w:val="24"/>
          <w:szCs w:val="24"/>
        </w:rPr>
        <w:t>.</w:t>
      </w:r>
    </w:p>
    <w:p w:rsidR="000D2BF5" w:rsidRDefault="001D64B1" w:rsidP="002A7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prezentacji zawody zostały przedstawione według rosnącego wskaźnika dostępności</w:t>
      </w:r>
      <w:r w:rsidR="0005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 pracy.</w:t>
      </w:r>
    </w:p>
    <w:p w:rsidR="00EC697A" w:rsidRDefault="00EC697A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EB" w:rsidRDefault="00A273EB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EB" w:rsidRDefault="00A273EB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EB" w:rsidRDefault="00A273EB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EB" w:rsidRDefault="00A273EB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EB" w:rsidRDefault="00A273EB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371" w:rsidRDefault="00417371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371" w:rsidRDefault="00417371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7A" w:rsidRPr="00501133" w:rsidRDefault="00EC697A" w:rsidP="002A7BBD">
      <w:pPr>
        <w:spacing w:after="0"/>
        <w:rPr>
          <w:rFonts w:ascii="Times New Roman" w:hAnsi="Times New Roman" w:cs="Times New Roman"/>
          <w:sz w:val="24"/>
          <w:szCs w:val="24"/>
        </w:rPr>
        <w:sectPr w:rsidR="00EC697A" w:rsidRPr="00501133" w:rsidSect="00F70D80">
          <w:footerReference w:type="default" r:id="rId11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-441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88"/>
        <w:gridCol w:w="1276"/>
        <w:gridCol w:w="1559"/>
        <w:gridCol w:w="1418"/>
        <w:gridCol w:w="1275"/>
        <w:gridCol w:w="1418"/>
        <w:gridCol w:w="1559"/>
        <w:gridCol w:w="1701"/>
      </w:tblGrid>
      <w:tr w:rsidR="005D484B" w:rsidRPr="003D2D3D" w:rsidTr="00764B6E">
        <w:trPr>
          <w:trHeight w:val="312"/>
        </w:trPr>
        <w:tc>
          <w:tcPr>
            <w:tcW w:w="14954" w:type="dxa"/>
            <w:gridSpan w:val="9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DEFICYT</w:t>
            </w:r>
          </w:p>
        </w:tc>
      </w:tr>
      <w:tr w:rsidR="00764B6E" w:rsidRPr="003D2D3D" w:rsidTr="00E31DFC">
        <w:trPr>
          <w:trHeight w:val="9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Elementarna grupa zawodów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Średniomiesięczna liczba bezrobotnych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Średniomiesięczna liczba dostępnych ofert pracy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dostępności ofert pracy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długotrwałego bezrobocia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Wskaźnik płynności bezrobotnych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Odsetek ofert subsydiowanych w CBOP (PUP+OHP+EURES) (%)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Odsetek miejsc aktywizacji zawodowej (%)</w:t>
            </w:r>
          </w:p>
        </w:tc>
      </w:tr>
      <w:tr w:rsidR="00764B6E" w:rsidRPr="003D2D3D" w:rsidTr="00E31DFC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152,75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9211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Robotnicy wykonujący proste prace polowe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48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8142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Operatorzy maszyn do produkcji wyrobów z tworzyw sztucznych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Bibliotekoznawcy i specjaliści zarządzania informacją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12,58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3324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Pośrednicy handlowi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41,50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495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3412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Pracownicy wsparcia rodziny, pomocy społecznej i pracy socjalnej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5,17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15,17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15,38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3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Operatorzy maszyn do produkcji wyrobów papierniczych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289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Pracownicy do spraw transportu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Filolodzy i tłumacze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3,92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9,83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Administratorzy systemów komputerowych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289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Doradcy finansowi i inwestycyjni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27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7133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Robotnicy czyszczący konstrukcje budowlane i pokrewni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495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7523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9612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Sortowacze odpadów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Czyściciele pojazdów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28,57</w:t>
            </w:r>
          </w:p>
        </w:tc>
      </w:tr>
      <w:tr w:rsidR="00764B6E" w:rsidRPr="003D2D3D" w:rsidTr="00E31DFC">
        <w:trPr>
          <w:trHeight w:val="285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Farmaceuci bez specjalizacji lub w trakcie specjalizacji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435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5249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Pracownicy sprzedaży i pokrewni gdzie indziej niesklasyfikowani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34,83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53,50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0,86</w:t>
            </w:r>
          </w:p>
        </w:tc>
      </w:tr>
      <w:tr w:rsidR="00764B6E" w:rsidRPr="003D2D3D" w:rsidTr="00E31DFC">
        <w:trPr>
          <w:trHeight w:val="289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Spedytorzy i pokrewni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5,58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41,67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33,33</w:t>
            </w:r>
          </w:p>
        </w:tc>
      </w:tr>
      <w:tr w:rsidR="00764B6E" w:rsidRPr="003D2D3D" w:rsidTr="00E31DFC">
        <w:trPr>
          <w:trHeight w:val="27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Dealerzy i maklerzy aktywów finansowych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2,08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Masarze, robotnicy w przetwórstwie ryb i pokrewni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3,83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64B6E" w:rsidRPr="003D2D3D" w:rsidTr="00E31DFC">
        <w:trPr>
          <w:trHeight w:val="289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3323</w:t>
            </w:r>
          </w:p>
        </w:tc>
        <w:tc>
          <w:tcPr>
            <w:tcW w:w="41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Zaopatrzeniowcy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15,08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19,25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0,78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5D484B" w:rsidRPr="003D2D3D" w:rsidRDefault="005D484B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417371" w:rsidRDefault="00764B6E">
      <w:pPr>
        <w:rPr>
          <w:rFonts w:ascii="Times New Roman" w:hAnsi="Times New Roman" w:cs="Times New Roman"/>
          <w:b/>
          <w:sz w:val="24"/>
          <w:szCs w:val="24"/>
        </w:rPr>
        <w:sectPr w:rsidR="00417371" w:rsidSect="00417371">
          <w:pgSz w:w="16838" w:h="11906" w:orient="landscape"/>
          <w:pgMar w:top="1276" w:right="1417" w:bottom="141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Źr</w:t>
      </w:r>
      <w:r w:rsidR="003C381B" w:rsidRPr="003C381B">
        <w:rPr>
          <w:rFonts w:ascii="Times New Roman" w:hAnsi="Times New Roman" w:cs="Times New Roman"/>
          <w:sz w:val="20"/>
          <w:szCs w:val="20"/>
        </w:rPr>
        <w:t>ódło: Dane dla powiatu piaseczyńskiego przekazane przez Ministerstwo Rodziny, Pracy i Polityki</w:t>
      </w:r>
      <w:r w:rsidR="003C381B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604074" w:rsidRDefault="00CA1F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</w:t>
      </w:r>
      <w:r w:rsidR="009047C8" w:rsidRPr="00604074">
        <w:rPr>
          <w:rFonts w:ascii="Times New Roman" w:hAnsi="Times New Roman" w:cs="Times New Roman"/>
          <w:b/>
          <w:i/>
          <w:sz w:val="28"/>
          <w:szCs w:val="28"/>
        </w:rPr>
        <w:t>wody zrównoważon</w:t>
      </w:r>
      <w:r w:rsidR="00B80309" w:rsidRPr="00604074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943D37" w:rsidRDefault="00CA1F94">
      <w:pPr>
        <w:rPr>
          <w:rFonts w:ascii="Times New Roman" w:hAnsi="Times New Roman" w:cs="Times New Roman"/>
          <w:b/>
          <w:sz w:val="24"/>
          <w:szCs w:val="24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>Tabela 1</w:t>
      </w:r>
      <w:r w:rsidR="003C381B">
        <w:rPr>
          <w:rFonts w:ascii="Times New Roman" w:hAnsi="Times New Roman" w:cs="Times New Roman"/>
          <w:b/>
          <w:sz w:val="24"/>
          <w:szCs w:val="24"/>
        </w:rPr>
        <w:t>2</w:t>
      </w:r>
      <w:r w:rsidRPr="00DF15A6">
        <w:rPr>
          <w:rFonts w:ascii="Times New Roman" w:hAnsi="Times New Roman" w:cs="Times New Roman"/>
          <w:b/>
          <w:sz w:val="24"/>
          <w:szCs w:val="24"/>
        </w:rPr>
        <w:t>. Zawody zrównoważone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920"/>
        <w:gridCol w:w="1729"/>
        <w:gridCol w:w="1729"/>
        <w:gridCol w:w="1354"/>
        <w:gridCol w:w="1991"/>
        <w:gridCol w:w="1119"/>
      </w:tblGrid>
      <w:tr w:rsidR="00764B6E" w:rsidRPr="003D2D3D" w:rsidTr="003D2D3D">
        <w:trPr>
          <w:trHeight w:val="315"/>
        </w:trPr>
        <w:tc>
          <w:tcPr>
            <w:tcW w:w="10491" w:type="dxa"/>
            <w:gridSpan w:val="7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RÓWNOWAGA</w:t>
            </w:r>
          </w:p>
        </w:tc>
      </w:tr>
      <w:tr w:rsidR="00314373" w:rsidRPr="003D2D3D" w:rsidTr="003D2D3D">
        <w:trPr>
          <w:trHeight w:val="900"/>
        </w:trPr>
        <w:tc>
          <w:tcPr>
            <w:tcW w:w="710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20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153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bezrobotnych</w:t>
            </w:r>
          </w:p>
        </w:tc>
        <w:tc>
          <w:tcPr>
            <w:tcW w:w="153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Średniomiesięczna liczba dostępnych ofert pracy</w:t>
            </w:r>
          </w:p>
        </w:tc>
        <w:tc>
          <w:tcPr>
            <w:tcW w:w="1449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dostepności ofert pracy</w:t>
            </w:r>
          </w:p>
        </w:tc>
        <w:tc>
          <w:tcPr>
            <w:tcW w:w="1938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ofert subsydiowanych w CBOP (PUP+OHP+EURES) (%)</w:t>
            </w:r>
          </w:p>
        </w:tc>
        <w:tc>
          <w:tcPr>
            <w:tcW w:w="1119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miejsc aktywizacji zawodowej (%)</w:t>
            </w:r>
          </w:p>
        </w:tc>
      </w:tr>
      <w:tr w:rsidR="00314373" w:rsidRPr="003D2D3D" w:rsidTr="003D2D3D">
        <w:trPr>
          <w:trHeight w:val="525"/>
        </w:trPr>
        <w:tc>
          <w:tcPr>
            <w:tcW w:w="710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8344</w:t>
            </w:r>
          </w:p>
        </w:tc>
        <w:tc>
          <w:tcPr>
            <w:tcW w:w="220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Kierowcy operatorzy wózków jezdniowych</w:t>
            </w:r>
          </w:p>
        </w:tc>
        <w:tc>
          <w:tcPr>
            <w:tcW w:w="153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1535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11,42</w:t>
            </w:r>
          </w:p>
        </w:tc>
        <w:tc>
          <w:tcPr>
            <w:tcW w:w="1449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1938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764B6E" w:rsidRPr="003D2D3D" w:rsidRDefault="00764B6E" w:rsidP="0076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943D37" w:rsidRDefault="00DF15A6" w:rsidP="00DF1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1B"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 w:rsidR="003C381B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3C381B" w:rsidRPr="00DF15A6" w:rsidRDefault="003C381B" w:rsidP="00DF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74" w:rsidRPr="00604074" w:rsidRDefault="00604074" w:rsidP="00056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4074">
        <w:rPr>
          <w:rFonts w:ascii="Times New Roman" w:hAnsi="Times New Roman" w:cs="Times New Roman"/>
          <w:sz w:val="24"/>
          <w:szCs w:val="24"/>
        </w:rPr>
        <w:t>W tej grupie znalazł</w:t>
      </w:r>
      <w:r>
        <w:rPr>
          <w:rFonts w:ascii="Times New Roman" w:hAnsi="Times New Roman" w:cs="Times New Roman"/>
          <w:sz w:val="24"/>
          <w:szCs w:val="24"/>
        </w:rPr>
        <w:t xml:space="preserve"> się jeden zawód: </w:t>
      </w:r>
      <w:r w:rsidR="0055541F">
        <w:rPr>
          <w:rFonts w:ascii="Times New Roman" w:hAnsi="Times New Roman" w:cs="Times New Roman"/>
          <w:sz w:val="24"/>
          <w:szCs w:val="24"/>
        </w:rPr>
        <w:t xml:space="preserve">kierowcy operatorzy wózków jezdniowych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4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Jest to zawód, na który występuje zbliżone zapotrzebowanie</w:t>
      </w:r>
      <w:r w:rsidR="00AF6F62">
        <w:rPr>
          <w:rFonts w:ascii="Times New Roman" w:hAnsi="Times New Roman" w:cs="Times New Roman"/>
          <w:sz w:val="24"/>
          <w:szCs w:val="24"/>
        </w:rPr>
        <w:t xml:space="preserve"> na rynku </w:t>
      </w:r>
      <w:r>
        <w:rPr>
          <w:rFonts w:ascii="Times New Roman" w:hAnsi="Times New Roman" w:cs="Times New Roman"/>
          <w:sz w:val="24"/>
          <w:szCs w:val="24"/>
        </w:rPr>
        <w:t xml:space="preserve"> do liczby bezrobotnych w danym zawodzie.</w:t>
      </w:r>
    </w:p>
    <w:p w:rsidR="00C664E0" w:rsidRDefault="00C664E0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2CCA" w:rsidRPr="00B12CCA" w:rsidRDefault="00B12CCA" w:rsidP="00B12C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CCA">
        <w:rPr>
          <w:rFonts w:ascii="Times New Roman" w:hAnsi="Times New Roman" w:cs="Times New Roman"/>
          <w:b/>
          <w:i/>
          <w:sz w:val="28"/>
          <w:szCs w:val="28"/>
        </w:rPr>
        <w:t>Zawody nadwyżkowe</w:t>
      </w:r>
    </w:p>
    <w:p w:rsidR="009771B7" w:rsidRPr="009771B7" w:rsidRDefault="00B12CCA" w:rsidP="0097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42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wody nadwyżkowe, które występowały na lokalnym rynku pracy w 201</w:t>
      </w:r>
      <w:r w:rsidR="003D2D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F3B17">
        <w:rPr>
          <w:rFonts w:ascii="Times New Roman" w:hAnsi="Times New Roman" w:cs="Times New Roman"/>
          <w:sz w:val="24"/>
          <w:szCs w:val="24"/>
        </w:rPr>
        <w:t xml:space="preserve">  zgodnie </w:t>
      </w:r>
      <w:r w:rsidR="003B5582">
        <w:rPr>
          <w:rFonts w:ascii="Times New Roman" w:hAnsi="Times New Roman" w:cs="Times New Roman"/>
          <w:sz w:val="24"/>
          <w:szCs w:val="24"/>
        </w:rPr>
        <w:t xml:space="preserve">danymi przekazanymi przez MRPiPS </w:t>
      </w:r>
      <w:r w:rsidR="002F3B17">
        <w:rPr>
          <w:rFonts w:ascii="Times New Roman" w:hAnsi="Times New Roman" w:cs="Times New Roman"/>
          <w:sz w:val="24"/>
          <w:szCs w:val="24"/>
        </w:rPr>
        <w:t xml:space="preserve"> to:</w:t>
      </w:r>
      <w:r w:rsidR="009771B7">
        <w:rPr>
          <w:rFonts w:ascii="Times New Roman" w:hAnsi="Times New Roman" w:cs="Times New Roman"/>
          <w:sz w:val="24"/>
          <w:szCs w:val="24"/>
        </w:rPr>
        <w:t xml:space="preserve"> m</w:t>
      </w:r>
      <w:r w:rsidR="009771B7" w:rsidRPr="009771B7">
        <w:rPr>
          <w:rFonts w:ascii="Times New Roman" w:hAnsi="Times New Roman" w:cs="Times New Roman"/>
          <w:sz w:val="24"/>
          <w:szCs w:val="24"/>
        </w:rPr>
        <w:t>onterzy maszyn i urządzeń mechanicznych</w:t>
      </w:r>
      <w:r w:rsidR="009771B7">
        <w:rPr>
          <w:rFonts w:ascii="Times New Roman" w:hAnsi="Times New Roman" w:cs="Times New Roman"/>
          <w:sz w:val="24"/>
          <w:szCs w:val="24"/>
        </w:rPr>
        <w:t>;</w:t>
      </w:r>
    </w:p>
    <w:p w:rsidR="009771B7" w:rsidRDefault="009771B7" w:rsidP="00BB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771B7">
        <w:rPr>
          <w:rFonts w:ascii="Times New Roman" w:hAnsi="Times New Roman" w:cs="Times New Roman"/>
          <w:sz w:val="24"/>
          <w:szCs w:val="24"/>
        </w:rPr>
        <w:t>ońcy, bagażowi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B7">
        <w:rPr>
          <w:rFonts w:ascii="Times New Roman" w:hAnsi="Times New Roman" w:cs="Times New Roman"/>
          <w:sz w:val="24"/>
          <w:szCs w:val="24"/>
        </w:rPr>
        <w:t>i pokrewni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9771B7">
        <w:rPr>
          <w:rFonts w:ascii="Times New Roman" w:hAnsi="Times New Roman" w:cs="Times New Roman"/>
          <w:sz w:val="24"/>
          <w:szCs w:val="24"/>
        </w:rPr>
        <w:t>lastycy, dekoratorzy wnętrz i pokrewni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9771B7">
        <w:rPr>
          <w:rFonts w:ascii="Times New Roman" w:hAnsi="Times New Roman" w:cs="Times New Roman"/>
          <w:sz w:val="24"/>
          <w:szCs w:val="24"/>
        </w:rPr>
        <w:t>racownicy przy pracach przygotowawczych do druku</w:t>
      </w:r>
      <w:r>
        <w:rPr>
          <w:rFonts w:ascii="Times New Roman" w:hAnsi="Times New Roman" w:cs="Times New Roman"/>
          <w:sz w:val="24"/>
          <w:szCs w:val="24"/>
        </w:rPr>
        <w:t>; t</w:t>
      </w:r>
      <w:r w:rsidRPr="009771B7">
        <w:rPr>
          <w:rFonts w:ascii="Times New Roman" w:hAnsi="Times New Roman" w:cs="Times New Roman"/>
          <w:sz w:val="24"/>
          <w:szCs w:val="24"/>
        </w:rPr>
        <w:t>apicerzy i pokrewni</w:t>
      </w:r>
      <w:r>
        <w:rPr>
          <w:rFonts w:ascii="Times New Roman" w:hAnsi="Times New Roman" w:cs="Times New Roman"/>
          <w:sz w:val="24"/>
          <w:szCs w:val="24"/>
        </w:rPr>
        <w:t>; o</w:t>
      </w:r>
      <w:r w:rsidRPr="009771B7">
        <w:rPr>
          <w:rFonts w:ascii="Times New Roman" w:hAnsi="Times New Roman" w:cs="Times New Roman"/>
          <w:sz w:val="24"/>
          <w:szCs w:val="24"/>
        </w:rPr>
        <w:t>grodnicy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743A">
        <w:rPr>
          <w:rFonts w:ascii="Times New Roman" w:hAnsi="Times New Roman" w:cs="Times New Roman"/>
          <w:sz w:val="24"/>
          <w:szCs w:val="24"/>
        </w:rPr>
        <w:t>t</w:t>
      </w:r>
      <w:r w:rsidRPr="009771B7">
        <w:rPr>
          <w:rFonts w:ascii="Times New Roman" w:hAnsi="Times New Roman" w:cs="Times New Roman"/>
          <w:sz w:val="24"/>
          <w:szCs w:val="24"/>
        </w:rPr>
        <w:t>echnicy elektrycy</w:t>
      </w:r>
      <w:r w:rsidR="003B5582">
        <w:rPr>
          <w:rFonts w:ascii="Times New Roman" w:hAnsi="Times New Roman" w:cs="Times New Roman"/>
          <w:sz w:val="24"/>
          <w:szCs w:val="24"/>
        </w:rPr>
        <w:t>;</w:t>
      </w:r>
    </w:p>
    <w:p w:rsidR="009771B7" w:rsidRDefault="003B5582" w:rsidP="003B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771B7" w:rsidRPr="009771B7">
        <w:rPr>
          <w:rFonts w:ascii="Times New Roman" w:hAnsi="Times New Roman" w:cs="Times New Roman"/>
          <w:sz w:val="24"/>
          <w:szCs w:val="24"/>
        </w:rPr>
        <w:t>odowcy drobiu</w:t>
      </w:r>
      <w:r>
        <w:rPr>
          <w:rFonts w:ascii="Times New Roman" w:hAnsi="Times New Roman" w:cs="Times New Roman"/>
          <w:sz w:val="24"/>
          <w:szCs w:val="24"/>
        </w:rPr>
        <w:t>; k</w:t>
      </w:r>
      <w:r w:rsidR="009771B7" w:rsidRPr="009771B7">
        <w:rPr>
          <w:rFonts w:ascii="Times New Roman" w:hAnsi="Times New Roman" w:cs="Times New Roman"/>
          <w:sz w:val="24"/>
          <w:szCs w:val="24"/>
        </w:rPr>
        <w:t>ierowcy autobusów i motorniczowie tramwajów</w:t>
      </w:r>
      <w:r>
        <w:rPr>
          <w:rFonts w:ascii="Times New Roman" w:hAnsi="Times New Roman" w:cs="Times New Roman"/>
          <w:sz w:val="24"/>
          <w:szCs w:val="24"/>
        </w:rPr>
        <w:t>; m</w:t>
      </w:r>
      <w:r w:rsidR="009771B7" w:rsidRPr="009771B7">
        <w:rPr>
          <w:rFonts w:ascii="Times New Roman" w:hAnsi="Times New Roman" w:cs="Times New Roman"/>
          <w:sz w:val="24"/>
          <w:szCs w:val="24"/>
        </w:rPr>
        <w:t>onterzy i serwisanci urządzeń elektronicznych</w:t>
      </w:r>
      <w:r>
        <w:rPr>
          <w:rFonts w:ascii="Times New Roman" w:hAnsi="Times New Roman" w:cs="Times New Roman"/>
          <w:sz w:val="24"/>
          <w:szCs w:val="24"/>
        </w:rPr>
        <w:t>; s</w:t>
      </w:r>
      <w:r w:rsidR="009771B7" w:rsidRPr="009771B7">
        <w:rPr>
          <w:rFonts w:ascii="Times New Roman" w:hAnsi="Times New Roman" w:cs="Times New Roman"/>
          <w:sz w:val="24"/>
          <w:szCs w:val="24"/>
        </w:rPr>
        <w:t>pawacze i pokrewni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582" w:rsidRDefault="003B5582" w:rsidP="003B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z analizy przeprowadzonej przez PUP w Piasecznie wynika, że na zawody tj. k</w:t>
      </w:r>
      <w:r w:rsidRPr="009771B7">
        <w:rPr>
          <w:rFonts w:ascii="Times New Roman" w:hAnsi="Times New Roman" w:cs="Times New Roman"/>
          <w:sz w:val="24"/>
          <w:szCs w:val="24"/>
        </w:rPr>
        <w:t>ierowcy autobusów i motorniczowie tramwajów</w:t>
      </w:r>
      <w:r>
        <w:rPr>
          <w:rFonts w:ascii="Times New Roman" w:hAnsi="Times New Roman" w:cs="Times New Roman"/>
          <w:sz w:val="24"/>
          <w:szCs w:val="24"/>
        </w:rPr>
        <w:t>; m</w:t>
      </w:r>
      <w:r w:rsidRPr="009771B7">
        <w:rPr>
          <w:rFonts w:ascii="Times New Roman" w:hAnsi="Times New Roman" w:cs="Times New Roman"/>
          <w:sz w:val="24"/>
          <w:szCs w:val="24"/>
        </w:rPr>
        <w:t>onterzy i serwisanci urządzeń elektronicznych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9771B7">
        <w:rPr>
          <w:rFonts w:ascii="Times New Roman" w:hAnsi="Times New Roman" w:cs="Times New Roman"/>
          <w:sz w:val="24"/>
          <w:szCs w:val="24"/>
        </w:rPr>
        <w:t>pawacze i pokrewni</w:t>
      </w:r>
      <w:r w:rsidR="00F67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jest zapotrzebowanie na rynku pracy. </w:t>
      </w:r>
    </w:p>
    <w:p w:rsidR="006B4779" w:rsidRDefault="002F3B17" w:rsidP="003B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Pracodawcy wymagają </w:t>
      </w:r>
      <w:r w:rsidR="00565187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 xml:space="preserve">od tych osób odpowiedniego przygotowania zawodowego. Często osoby </w:t>
      </w:r>
      <w:r w:rsidR="00F6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posiadające  np.  tylko zawód wyuczony</w:t>
      </w:r>
      <w:r w:rsidR="00F6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są  w stanie sprostać wymaganiom </w:t>
      </w:r>
      <w:r w:rsidR="003B5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pracodawców</w:t>
      </w:r>
      <w:r w:rsidR="00565187">
        <w:rPr>
          <w:rFonts w:ascii="Times New Roman" w:hAnsi="Times New Roman" w:cs="Times New Roman"/>
          <w:sz w:val="24"/>
          <w:szCs w:val="24"/>
        </w:rPr>
        <w:t xml:space="preserve">  i niestety pozostają w ewidencji PUP,</w:t>
      </w:r>
      <w:r w:rsidR="00F670E2">
        <w:rPr>
          <w:rFonts w:ascii="Times New Roman" w:hAnsi="Times New Roman" w:cs="Times New Roman"/>
          <w:sz w:val="24"/>
          <w:szCs w:val="24"/>
        </w:rPr>
        <w:t xml:space="preserve"> </w:t>
      </w:r>
      <w:r w:rsidR="00565187">
        <w:rPr>
          <w:rFonts w:ascii="Times New Roman" w:hAnsi="Times New Roman" w:cs="Times New Roman"/>
          <w:sz w:val="24"/>
          <w:szCs w:val="24"/>
        </w:rPr>
        <w:t xml:space="preserve"> poszukując jednocześnie zatrudnienia w zupełnie innym </w:t>
      </w:r>
      <w:r w:rsidR="00F670E2">
        <w:rPr>
          <w:rFonts w:ascii="Times New Roman" w:hAnsi="Times New Roman" w:cs="Times New Roman"/>
          <w:sz w:val="24"/>
          <w:szCs w:val="24"/>
        </w:rPr>
        <w:t xml:space="preserve">zawodzie niż  wyuczony. </w:t>
      </w:r>
      <w:r>
        <w:rPr>
          <w:rFonts w:ascii="Times New Roman" w:hAnsi="Times New Roman" w:cs="Times New Roman"/>
          <w:sz w:val="24"/>
          <w:szCs w:val="24"/>
        </w:rPr>
        <w:t>W przypadku osób</w:t>
      </w:r>
      <w:r w:rsidR="003B5582">
        <w:rPr>
          <w:rFonts w:ascii="Times New Roman" w:hAnsi="Times New Roman" w:cs="Times New Roman"/>
          <w:sz w:val="24"/>
          <w:szCs w:val="24"/>
        </w:rPr>
        <w:t xml:space="preserve"> w tych </w:t>
      </w:r>
      <w:r>
        <w:rPr>
          <w:rFonts w:ascii="Times New Roman" w:hAnsi="Times New Roman" w:cs="Times New Roman"/>
          <w:sz w:val="24"/>
          <w:szCs w:val="24"/>
        </w:rPr>
        <w:t xml:space="preserve">  zawod</w:t>
      </w:r>
      <w:r w:rsidR="003B5582">
        <w:rPr>
          <w:rFonts w:ascii="Times New Roman" w:hAnsi="Times New Roman" w:cs="Times New Roman"/>
          <w:sz w:val="24"/>
          <w:szCs w:val="24"/>
        </w:rPr>
        <w:t xml:space="preserve">ach  </w:t>
      </w:r>
      <w:r w:rsidR="00565187">
        <w:rPr>
          <w:rFonts w:ascii="Times New Roman" w:hAnsi="Times New Roman" w:cs="Times New Roman"/>
          <w:sz w:val="24"/>
          <w:szCs w:val="24"/>
        </w:rPr>
        <w:t xml:space="preserve">  pracodawcy </w:t>
      </w:r>
      <w:r>
        <w:rPr>
          <w:rFonts w:ascii="Times New Roman" w:hAnsi="Times New Roman" w:cs="Times New Roman"/>
          <w:sz w:val="24"/>
          <w:szCs w:val="24"/>
        </w:rPr>
        <w:t>wymagają odpowiednich kwalifikacji, doświadczenia zawodowego</w:t>
      </w:r>
      <w:r w:rsidR="006B4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779" w:rsidRDefault="006B4779" w:rsidP="006B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565187">
        <w:rPr>
          <w:rFonts w:ascii="Times New Roman" w:hAnsi="Times New Roman" w:cs="Times New Roman"/>
          <w:sz w:val="24"/>
          <w:szCs w:val="24"/>
        </w:rPr>
        <w:t>chęci do pracy.</w:t>
      </w:r>
    </w:p>
    <w:p w:rsidR="00B12CCA" w:rsidRDefault="00B12CCA" w:rsidP="00567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zawody zostały zaprezentowane według malejącego wskaźnika dostępności ofert pracy. </w:t>
      </w:r>
      <w:r w:rsidRPr="00F15B5B">
        <w:rPr>
          <w:rFonts w:ascii="Times New Roman" w:hAnsi="Times New Roman" w:cs="Times New Roman"/>
          <w:sz w:val="24"/>
          <w:szCs w:val="24"/>
        </w:rPr>
        <w:t>Miernik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Pr="00F15B5B">
        <w:rPr>
          <w:rFonts w:ascii="Times New Roman" w:hAnsi="Times New Roman" w:cs="Times New Roman"/>
          <w:sz w:val="24"/>
          <w:szCs w:val="24"/>
        </w:rPr>
        <w:t xml:space="preserve"> informuje o dostępności oferty pra</w:t>
      </w:r>
      <w:r>
        <w:rPr>
          <w:rFonts w:ascii="Times New Roman" w:hAnsi="Times New Roman" w:cs="Times New Roman"/>
          <w:sz w:val="24"/>
          <w:szCs w:val="24"/>
        </w:rPr>
        <w:t xml:space="preserve">cy dla bezrobotnych w danej </w:t>
      </w:r>
      <w:r w:rsidRPr="00F15B5B">
        <w:rPr>
          <w:rFonts w:ascii="Times New Roman" w:hAnsi="Times New Roman" w:cs="Times New Roman"/>
          <w:sz w:val="24"/>
          <w:szCs w:val="24"/>
        </w:rPr>
        <w:t>grupie zawodów. Im wyższa wartość wskaźnika, tym dostępność jest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mniejsza szansa na znalezienie zatrudnienia w grupie zawodów k.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667E89" w:rsidRDefault="00667E89" w:rsidP="00C67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E89" w:rsidRDefault="00667E89" w:rsidP="00C322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sectPr w:rsidR="00667E89" w:rsidSect="00AF6F62">
          <w:pgSz w:w="11906" w:h="16838"/>
          <w:pgMar w:top="1812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575"/>
        <w:tblW w:w="0" w:type="auto"/>
        <w:tblLook w:val="04A0" w:firstRow="1" w:lastRow="0" w:firstColumn="1" w:lastColumn="0" w:noHBand="0" w:noVBand="1"/>
      </w:tblPr>
      <w:tblGrid>
        <w:gridCol w:w="620"/>
        <w:gridCol w:w="2573"/>
        <w:gridCol w:w="1817"/>
        <w:gridCol w:w="1817"/>
        <w:gridCol w:w="1214"/>
        <w:gridCol w:w="1449"/>
        <w:gridCol w:w="1392"/>
        <w:gridCol w:w="2081"/>
        <w:gridCol w:w="1204"/>
      </w:tblGrid>
      <w:tr w:rsidR="003B5582" w:rsidRPr="003D2D3D" w:rsidTr="003B5582">
        <w:trPr>
          <w:trHeight w:val="344"/>
        </w:trPr>
        <w:tc>
          <w:tcPr>
            <w:tcW w:w="14167" w:type="dxa"/>
            <w:gridSpan w:val="9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NADWYŻKA</w:t>
            </w:r>
          </w:p>
        </w:tc>
      </w:tr>
      <w:tr w:rsidR="003B5582" w:rsidRPr="003D2D3D" w:rsidTr="003B5582">
        <w:trPr>
          <w:trHeight w:val="1228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Elementarna grupa zawodów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Średniomiesięczna liczba bezrobotnych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Średniomiesięczna liczba dostępnych ofert pracy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 dostępności ofert pracy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 długotrwałego bezrobocia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 płynności bezrobotnych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Odsetek ofert subsydiowanych w CBOP (PUP+OHP+EURES) (%)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D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Odsetek miejsc aktywizacji zawodowej (%)</w:t>
            </w:r>
          </w:p>
        </w:tc>
      </w:tr>
      <w:tr w:rsidR="003B5582" w:rsidRPr="003D2D3D" w:rsidTr="003B5582">
        <w:trPr>
          <w:trHeight w:val="540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8211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 xml:space="preserve">Monterzy maszyn </w:t>
            </w:r>
            <w:r w:rsidRPr="003D2D3D">
              <w:rPr>
                <w:rFonts w:ascii="Times New Roman" w:hAnsi="Times New Roman" w:cs="Times New Roman"/>
                <w:b/>
              </w:rPr>
              <w:br/>
              <w:t>i urządzeń mechanicznych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29,58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71,00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59,26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0,89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</w:tr>
      <w:tr w:rsidR="003B5582" w:rsidRPr="003D2D3D" w:rsidTr="003B5582">
        <w:trPr>
          <w:trHeight w:val="327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9621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 xml:space="preserve">Gońcy, bagażowi </w:t>
            </w:r>
            <w:r w:rsidRPr="003D2D3D">
              <w:rPr>
                <w:rFonts w:ascii="Times New Roman" w:hAnsi="Times New Roman" w:cs="Times New Roman"/>
                <w:b/>
              </w:rPr>
              <w:br/>
              <w:t>i pokrewni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4,08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49,00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278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3432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Plastycy, dekoratorzy wnętrz i pokrewni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9,75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39,00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81,82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7321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Pracownicy przy pracach przygotowawczych do druku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9,75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39,00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55,56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7534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Tapicerzy i pokrewni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3,42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6,83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6113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Ogrodnicy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39,42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6,83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5,77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62,50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4,88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2,44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3113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Technicy elektrycy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7,75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2,42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3,21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6122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Hodowcy drobiu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2,58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66,67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508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8331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Kierowcy autobusów i motorniczowie tramwajów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2,84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66,67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0,90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491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7421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Monterzy i serwisanci urządzeń elektronicznych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7,33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2,58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2,84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54,55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0,69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5582" w:rsidRPr="003D2D3D" w:rsidTr="003B5582">
        <w:trPr>
          <w:trHeight w:val="315"/>
        </w:trPr>
        <w:tc>
          <w:tcPr>
            <w:tcW w:w="620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7212</w:t>
            </w:r>
          </w:p>
        </w:tc>
        <w:tc>
          <w:tcPr>
            <w:tcW w:w="2573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</w:rPr>
            </w:pPr>
            <w:r w:rsidRPr="003D2D3D">
              <w:rPr>
                <w:rFonts w:ascii="Times New Roman" w:hAnsi="Times New Roman" w:cs="Times New Roman"/>
                <w:b/>
              </w:rPr>
              <w:t>Spawacze i pokrewni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19,58</w:t>
            </w:r>
          </w:p>
        </w:tc>
        <w:tc>
          <w:tcPr>
            <w:tcW w:w="1817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8,67</w:t>
            </w:r>
          </w:p>
        </w:tc>
        <w:tc>
          <w:tcPr>
            <w:tcW w:w="121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2,26</w:t>
            </w:r>
          </w:p>
        </w:tc>
        <w:tc>
          <w:tcPr>
            <w:tcW w:w="1449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57,89</w:t>
            </w:r>
          </w:p>
        </w:tc>
        <w:tc>
          <w:tcPr>
            <w:tcW w:w="1392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0,89</w:t>
            </w:r>
          </w:p>
        </w:tc>
        <w:tc>
          <w:tcPr>
            <w:tcW w:w="2081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  <w:hideMark/>
          </w:tcPr>
          <w:p w:rsidR="003B5582" w:rsidRPr="003D2D3D" w:rsidRDefault="003B5582" w:rsidP="003B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667E89" w:rsidRDefault="003C381B">
      <w:pPr>
        <w:rPr>
          <w:rFonts w:ascii="Times New Roman" w:hAnsi="Times New Roman" w:cs="Times New Roman"/>
          <w:b/>
          <w:sz w:val="24"/>
          <w:szCs w:val="24"/>
        </w:rPr>
        <w:sectPr w:rsidR="00667E89" w:rsidSect="00667E89">
          <w:pgSz w:w="16838" w:h="11906" w:orient="landscape"/>
          <w:pgMar w:top="1417" w:right="1812" w:bottom="1417" w:left="851" w:header="708" w:footer="708" w:gutter="0"/>
          <w:cols w:space="708"/>
          <w:docGrid w:linePitch="360"/>
        </w:sect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F2FD4" w:rsidRDefault="008F2FD4" w:rsidP="008F2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074">
        <w:rPr>
          <w:rFonts w:ascii="Times New Roman" w:hAnsi="Times New Roman" w:cs="Times New Roman"/>
          <w:b/>
          <w:i/>
          <w:sz w:val="28"/>
          <w:szCs w:val="28"/>
        </w:rPr>
        <w:lastRenderedPageBreak/>
        <w:t>Zawody maksymalnie nadwyżkowe</w:t>
      </w:r>
    </w:p>
    <w:p w:rsidR="008F2FD4" w:rsidRDefault="008F2FD4" w:rsidP="00C94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93C">
        <w:rPr>
          <w:rFonts w:ascii="Times New Roman" w:hAnsi="Times New Roman" w:cs="Times New Roman"/>
          <w:sz w:val="24"/>
          <w:szCs w:val="24"/>
        </w:rPr>
        <w:t>Do zawodów maksymalnie nadwyżkowych zostały zaliczone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elementarne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grupy zawodowe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3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F53" w:rsidRPr="003D0355">
        <w:rPr>
          <w:rFonts w:ascii="Times New Roman" w:hAnsi="Times New Roman" w:cs="Times New Roman"/>
          <w:sz w:val="24"/>
          <w:szCs w:val="24"/>
        </w:rPr>
        <w:t>t</w:t>
      </w:r>
      <w:r w:rsidR="00EA3F53" w:rsidRPr="00EA3F53">
        <w:rPr>
          <w:rFonts w:ascii="Times New Roman" w:hAnsi="Times New Roman" w:cs="Times New Roman"/>
          <w:sz w:val="24"/>
          <w:szCs w:val="24"/>
        </w:rPr>
        <w:t>echnicy rolnictwa i pokrewni</w:t>
      </w:r>
      <w:r w:rsidR="00EA3F53">
        <w:rPr>
          <w:rFonts w:ascii="Times New Roman" w:hAnsi="Times New Roman" w:cs="Times New Roman"/>
          <w:sz w:val="24"/>
          <w:szCs w:val="24"/>
        </w:rPr>
        <w:t>, t</w:t>
      </w:r>
      <w:r w:rsidR="00EA3F53" w:rsidRPr="00EA3F53">
        <w:rPr>
          <w:rFonts w:ascii="Times New Roman" w:hAnsi="Times New Roman" w:cs="Times New Roman"/>
          <w:sz w:val="24"/>
          <w:szCs w:val="24"/>
        </w:rPr>
        <w:t xml:space="preserve">echnicy nauk chemicznych, fizycznych </w:t>
      </w:r>
      <w:r w:rsidR="00EA3F53">
        <w:rPr>
          <w:rFonts w:ascii="Times New Roman" w:hAnsi="Times New Roman" w:cs="Times New Roman"/>
          <w:sz w:val="24"/>
          <w:szCs w:val="24"/>
        </w:rPr>
        <w:br/>
      </w:r>
      <w:r w:rsidR="00EA3F53" w:rsidRPr="00EA3F53">
        <w:rPr>
          <w:rFonts w:ascii="Times New Roman" w:hAnsi="Times New Roman" w:cs="Times New Roman"/>
          <w:sz w:val="24"/>
          <w:szCs w:val="24"/>
        </w:rPr>
        <w:t>i pokrewni</w:t>
      </w:r>
      <w:r w:rsidR="00EA3F53">
        <w:rPr>
          <w:rFonts w:ascii="Times New Roman" w:hAnsi="Times New Roman" w:cs="Times New Roman"/>
          <w:sz w:val="24"/>
          <w:szCs w:val="24"/>
        </w:rPr>
        <w:t>, r</w:t>
      </w:r>
      <w:r w:rsidR="00EA3F53" w:rsidRPr="00EA3F53">
        <w:rPr>
          <w:rFonts w:ascii="Times New Roman" w:hAnsi="Times New Roman" w:cs="Times New Roman"/>
          <w:sz w:val="24"/>
          <w:szCs w:val="24"/>
        </w:rPr>
        <w:t>olnicy upraw polowych</w:t>
      </w:r>
      <w:r w:rsidR="00EA3F53">
        <w:rPr>
          <w:rFonts w:ascii="Times New Roman" w:hAnsi="Times New Roman" w:cs="Times New Roman"/>
          <w:sz w:val="24"/>
          <w:szCs w:val="24"/>
        </w:rPr>
        <w:t>, u</w:t>
      </w:r>
      <w:r w:rsidR="00EA3F53" w:rsidRPr="00EA3F53">
        <w:rPr>
          <w:rFonts w:ascii="Times New Roman" w:hAnsi="Times New Roman" w:cs="Times New Roman"/>
          <w:sz w:val="24"/>
          <w:szCs w:val="24"/>
        </w:rPr>
        <w:t>rzędnicy państwowi do spraw nadzoru gdzie indziej niesklasyfikowani</w:t>
      </w:r>
      <w:r w:rsidR="00EA3F53">
        <w:rPr>
          <w:rFonts w:ascii="Times New Roman" w:hAnsi="Times New Roman" w:cs="Times New Roman"/>
          <w:sz w:val="24"/>
          <w:szCs w:val="24"/>
        </w:rPr>
        <w:t>, t</w:t>
      </w:r>
      <w:r w:rsidR="00EA3F53" w:rsidRPr="00EA3F53">
        <w:rPr>
          <w:rFonts w:ascii="Times New Roman" w:hAnsi="Times New Roman" w:cs="Times New Roman"/>
          <w:sz w:val="24"/>
          <w:szCs w:val="24"/>
        </w:rPr>
        <w:t>echnicy technologii chemicznej i pokrewni</w:t>
      </w:r>
      <w:r w:rsidR="00EA3F53">
        <w:rPr>
          <w:rFonts w:ascii="Times New Roman" w:hAnsi="Times New Roman" w:cs="Times New Roman"/>
          <w:sz w:val="24"/>
          <w:szCs w:val="24"/>
        </w:rPr>
        <w:t>, k</w:t>
      </w:r>
      <w:r w:rsidR="00EA3F53" w:rsidRPr="00EA3F53">
        <w:rPr>
          <w:rFonts w:ascii="Times New Roman" w:hAnsi="Times New Roman" w:cs="Times New Roman"/>
          <w:sz w:val="24"/>
          <w:szCs w:val="24"/>
        </w:rPr>
        <w:t>reślarze</w:t>
      </w:r>
      <w:r w:rsidR="00EA3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Ranking </w:t>
      </w:r>
      <w:r>
        <w:rPr>
          <w:rFonts w:ascii="Times New Roman" w:hAnsi="Times New Roman" w:cs="Times New Roman"/>
          <w:sz w:val="24"/>
          <w:szCs w:val="24"/>
        </w:rPr>
        <w:br/>
        <w:t>w tym zakresie został przedstawiony według malejącej przeciętnej miesięcznej liczby bezrobotnych. W przypadku</w:t>
      </w:r>
      <w:r w:rsidR="005B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maksymalnej nadwyżki liczba ofert równa jest zero. Ze względu na niewielką liczbę zarejestrowanych osób bezrobotnych wykazana nadwyżka nie ma istotnego znaczenia dla sytuacji na lokalnym  rynku  pracy </w:t>
      </w:r>
    </w:p>
    <w:p w:rsidR="008F2FD4" w:rsidRDefault="008F2F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1B">
        <w:rPr>
          <w:rFonts w:ascii="Times New Roman" w:hAnsi="Times New Roman" w:cs="Times New Roman"/>
          <w:b/>
          <w:sz w:val="24"/>
          <w:szCs w:val="24"/>
        </w:rPr>
        <w:t>Tabela</w:t>
      </w:r>
      <w:r w:rsidR="003C381B" w:rsidRPr="003C381B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457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81B">
        <w:rPr>
          <w:rFonts w:ascii="Times New Roman" w:hAnsi="Times New Roman" w:cs="Times New Roman"/>
          <w:b/>
          <w:sz w:val="24"/>
          <w:szCs w:val="24"/>
        </w:rPr>
        <w:t>Zawody maksymalnie nadwyżkowe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280"/>
        <w:gridCol w:w="2607"/>
      </w:tblGrid>
      <w:tr w:rsidR="003D2D3D" w:rsidRPr="00EA3F53" w:rsidTr="003D2D3D">
        <w:trPr>
          <w:trHeight w:val="315"/>
        </w:trPr>
        <w:tc>
          <w:tcPr>
            <w:tcW w:w="9087" w:type="dxa"/>
            <w:gridSpan w:val="3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MAKSYMALNA NADWYŻKA*</w:t>
            </w:r>
          </w:p>
        </w:tc>
      </w:tr>
      <w:tr w:rsidR="003D2D3D" w:rsidRPr="00EA3F53" w:rsidTr="003D2D3D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Elementarna grupa zawodów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bezrobotnych</w:t>
            </w:r>
          </w:p>
        </w:tc>
      </w:tr>
      <w:tr w:rsidR="003D2D3D" w:rsidRPr="00EA3F53" w:rsidTr="003D2D3D">
        <w:trPr>
          <w:trHeight w:val="289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3142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Technicy rolnictwa i pokrewni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3D2D3D" w:rsidRPr="00EA3F53" w:rsidTr="003D2D3D">
        <w:trPr>
          <w:trHeight w:val="289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3111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Technicy nauk chemicznych, fizycznych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pokrewni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3D2D3D" w:rsidRPr="00EA3F53" w:rsidTr="003D2D3D">
        <w:trPr>
          <w:trHeight w:val="289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6111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Rolnicy upraw polowych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D2D3D" w:rsidRPr="00EA3F53" w:rsidTr="003D2D3D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3359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Urzędnicy państwowi do spraw nadzoru gdzie indziej niesklasyfikowani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D2D3D" w:rsidRPr="00EA3F53" w:rsidTr="003D2D3D">
        <w:trPr>
          <w:trHeight w:val="289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3116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Technicy technologii chemicznej i pokrewni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D2D3D" w:rsidRPr="00EA3F53" w:rsidTr="003D2D3D">
        <w:trPr>
          <w:trHeight w:val="300"/>
        </w:trPr>
        <w:tc>
          <w:tcPr>
            <w:tcW w:w="120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3118</w:t>
            </w:r>
          </w:p>
        </w:tc>
        <w:tc>
          <w:tcPr>
            <w:tcW w:w="5280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Kreślarze</w:t>
            </w:r>
          </w:p>
        </w:tc>
        <w:tc>
          <w:tcPr>
            <w:tcW w:w="2607" w:type="dxa"/>
            <w:shd w:val="clear" w:color="auto" w:fill="auto"/>
            <w:hideMark/>
          </w:tcPr>
          <w:p w:rsidR="003D2D3D" w:rsidRPr="00EA3F53" w:rsidRDefault="003D2D3D" w:rsidP="00EA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3D2D3D" w:rsidRDefault="003D2D3D" w:rsidP="003D2D3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</w:p>
    <w:p w:rsidR="00EA3F53" w:rsidRDefault="003D2D3D" w:rsidP="003D0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* W przypadku maksymalnej nadwyżki liczba ofert pracy równa jest zero. W rezultacie wskaźnik dostępności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o</w:t>
      </w: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fert 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 xml:space="preserve"> </w:t>
      </w:r>
      <w:r w:rsidRPr="003D2D3D">
        <w:rPr>
          <w:rFonts w:ascii="Helvetica" w:eastAsia="Times New Roman" w:hAnsi="Helvetica" w:cs="Helvetica"/>
          <w:b/>
          <w:color w:val="000000"/>
          <w:sz w:val="18"/>
          <w:szCs w:val="18"/>
          <w:lang w:eastAsia="pl-PL"/>
        </w:rPr>
        <w:t>pracy nie przyjmuje wartości. Z tego względu zaleca się prezentację tej grupy według malejącej przeciętnej miesięcznej liczby bezrobotnych</w:t>
      </w:r>
      <w:r w:rsidRPr="00EA3F5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Pr="003C381B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FD4" w:rsidRDefault="00C94661" w:rsidP="008F2FD4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F2FD4" w:rsidRDefault="008F2FD4">
      <w:pPr>
        <w:rPr>
          <w:rFonts w:ascii="Times New Roman" w:hAnsi="Times New Roman" w:cs="Times New Roman"/>
          <w:b/>
          <w:sz w:val="28"/>
          <w:szCs w:val="28"/>
        </w:rPr>
      </w:pPr>
    </w:p>
    <w:p w:rsidR="00B80309" w:rsidRPr="00B81423" w:rsidRDefault="00B81423">
      <w:pPr>
        <w:rPr>
          <w:rFonts w:ascii="Times New Roman" w:hAnsi="Times New Roman" w:cs="Times New Roman"/>
          <w:b/>
          <w:sz w:val="36"/>
          <w:szCs w:val="36"/>
        </w:rPr>
      </w:pPr>
      <w:r w:rsidRPr="00B8142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3. </w:t>
      </w:r>
      <w:r w:rsidR="00D31768" w:rsidRPr="00B81423">
        <w:rPr>
          <w:rFonts w:ascii="Times New Roman" w:hAnsi="Times New Roman" w:cs="Times New Roman"/>
          <w:b/>
          <w:sz w:val="36"/>
          <w:szCs w:val="36"/>
        </w:rPr>
        <w:t>Analiza umiejętności i uprawnień</w:t>
      </w:r>
    </w:p>
    <w:p w:rsidR="004949EA" w:rsidRDefault="00F74ACA" w:rsidP="003D0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AC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tej analizie zostały zaprezentowane dane dotyczące umiejętności i uprawnień według wielkich grup zawodów.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zauważyć, że </w:t>
      </w:r>
      <w:r w:rsidR="00B77726">
        <w:rPr>
          <w:rFonts w:ascii="Times New Roman" w:hAnsi="Times New Roman" w:cs="Times New Roman"/>
          <w:sz w:val="24"/>
          <w:szCs w:val="24"/>
        </w:rPr>
        <w:t xml:space="preserve">pracodawcy jako jedno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br/>
      </w:r>
      <w:r w:rsidR="00B77726">
        <w:rPr>
          <w:rFonts w:ascii="Times New Roman" w:hAnsi="Times New Roman" w:cs="Times New Roman"/>
          <w:sz w:val="24"/>
          <w:szCs w:val="24"/>
        </w:rPr>
        <w:t xml:space="preserve">z </w:t>
      </w:r>
      <w:r w:rsidR="00A446AA">
        <w:rPr>
          <w:rFonts w:ascii="Times New Roman" w:hAnsi="Times New Roman" w:cs="Times New Roman"/>
          <w:sz w:val="24"/>
          <w:szCs w:val="24"/>
        </w:rPr>
        <w:t xml:space="preserve"> najczęstszych </w:t>
      </w:r>
      <w:r w:rsidR="00B77726">
        <w:rPr>
          <w:rFonts w:ascii="Times New Roman" w:hAnsi="Times New Roman" w:cs="Times New Roman"/>
          <w:sz w:val="24"/>
          <w:szCs w:val="24"/>
        </w:rPr>
        <w:t xml:space="preserve">wymagań </w:t>
      </w:r>
      <w:r w:rsidR="0037756A">
        <w:rPr>
          <w:rFonts w:ascii="Times New Roman" w:hAnsi="Times New Roman" w:cs="Times New Roman"/>
          <w:sz w:val="24"/>
          <w:szCs w:val="24"/>
        </w:rPr>
        <w:t xml:space="preserve">z zakresu umiejętności </w:t>
      </w:r>
      <w:r w:rsidR="00B77726">
        <w:rPr>
          <w:rFonts w:ascii="Times New Roman" w:hAnsi="Times New Roman" w:cs="Times New Roman"/>
          <w:sz w:val="24"/>
          <w:szCs w:val="24"/>
        </w:rPr>
        <w:t>stawi</w:t>
      </w:r>
      <w:r w:rsidR="0037756A">
        <w:rPr>
          <w:rFonts w:ascii="Times New Roman" w:hAnsi="Times New Roman" w:cs="Times New Roman"/>
          <w:sz w:val="24"/>
          <w:szCs w:val="24"/>
        </w:rPr>
        <w:t xml:space="preserve">li </w:t>
      </w:r>
      <w:r w:rsidR="00B77726">
        <w:rPr>
          <w:rFonts w:ascii="Times New Roman" w:hAnsi="Times New Roman" w:cs="Times New Roman"/>
          <w:sz w:val="24"/>
          <w:szCs w:val="24"/>
        </w:rPr>
        <w:t xml:space="preserve"> </w:t>
      </w:r>
      <w:r w:rsidR="00556D78">
        <w:rPr>
          <w:rFonts w:ascii="Times New Roman" w:hAnsi="Times New Roman" w:cs="Times New Roman"/>
          <w:sz w:val="24"/>
          <w:szCs w:val="24"/>
        </w:rPr>
        <w:t>planowanie i organiz</w:t>
      </w:r>
      <w:r w:rsidR="00E86A9F">
        <w:rPr>
          <w:rFonts w:ascii="Times New Roman" w:hAnsi="Times New Roman" w:cs="Times New Roman"/>
          <w:sz w:val="24"/>
          <w:szCs w:val="24"/>
        </w:rPr>
        <w:t xml:space="preserve">owanie </w:t>
      </w:r>
      <w:r w:rsidR="00556D78">
        <w:rPr>
          <w:rFonts w:ascii="Times New Roman" w:hAnsi="Times New Roman" w:cs="Times New Roman"/>
          <w:sz w:val="24"/>
          <w:szCs w:val="24"/>
        </w:rPr>
        <w:t xml:space="preserve"> pracy własnej.</w:t>
      </w:r>
      <w:r w:rsid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F11BE6">
        <w:rPr>
          <w:rFonts w:ascii="Times New Roman" w:hAnsi="Times New Roman" w:cs="Times New Roman"/>
          <w:sz w:val="24"/>
          <w:szCs w:val="24"/>
        </w:rPr>
        <w:t>W przypadku poszukiwania osób na stanowiska</w:t>
      </w:r>
      <w:r w:rsidR="00E86A9F">
        <w:rPr>
          <w:rFonts w:ascii="Times New Roman" w:hAnsi="Times New Roman" w:cs="Times New Roman"/>
          <w:sz w:val="24"/>
          <w:szCs w:val="24"/>
        </w:rPr>
        <w:t xml:space="preserve"> pracy </w:t>
      </w:r>
      <w:r w:rsidR="006207D7">
        <w:rPr>
          <w:rFonts w:ascii="Times New Roman" w:hAnsi="Times New Roman" w:cs="Times New Roman"/>
          <w:sz w:val="24"/>
          <w:szCs w:val="24"/>
        </w:rPr>
        <w:t xml:space="preserve"> w wielkiej grupie zawodowej 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="006207D7" w:rsidRPr="006207D7">
        <w:rPr>
          <w:rFonts w:ascii="Times New Roman" w:hAnsi="Times New Roman" w:cs="Times New Roman"/>
          <w:i/>
          <w:sz w:val="24"/>
          <w:szCs w:val="24"/>
        </w:rPr>
        <w:t>Przedstawiciele władz publicznych, wyższych urzędników i kierowników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>najważniejszym wymaganiem w  stawianym w ofertach pracy było wywieranie wpływu  (w 10,26</w:t>
      </w:r>
      <w:r w:rsidR="003D2D3D">
        <w:rPr>
          <w:rFonts w:ascii="Times New Roman" w:hAnsi="Times New Roman" w:cs="Times New Roman"/>
          <w:sz w:val="24"/>
          <w:szCs w:val="24"/>
        </w:rPr>
        <w:t>%</w:t>
      </w:r>
      <w:r w:rsidR="00901D5A">
        <w:rPr>
          <w:rFonts w:ascii="Times New Roman" w:hAnsi="Times New Roman" w:cs="Times New Roman"/>
          <w:sz w:val="24"/>
          <w:szCs w:val="24"/>
        </w:rPr>
        <w:t xml:space="preserve"> ofert  pracy)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>oraz znajomość języków obcych  (w 10,26% ofert).  Kolejnym ważnym  wymaganiem było planowanie i organizacja pracy własnej w  5,13 % ofertach pracy.</w:t>
      </w:r>
      <w:r w:rsidR="00E8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D7" w:rsidRDefault="004949EA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Specjalistów </w:t>
      </w:r>
      <w:r>
        <w:rPr>
          <w:rFonts w:ascii="Times New Roman" w:hAnsi="Times New Roman" w:cs="Times New Roman"/>
          <w:sz w:val="24"/>
          <w:szCs w:val="24"/>
        </w:rPr>
        <w:t>wymagan</w:t>
      </w:r>
      <w:r w:rsidR="00901D5A">
        <w:rPr>
          <w:rFonts w:ascii="Times New Roman" w:hAnsi="Times New Roman" w:cs="Times New Roman"/>
          <w:sz w:val="24"/>
          <w:szCs w:val="24"/>
        </w:rPr>
        <w:t xml:space="preserve">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901D5A">
        <w:rPr>
          <w:rFonts w:ascii="Times New Roman" w:hAnsi="Times New Roman" w:cs="Times New Roman"/>
          <w:sz w:val="24"/>
          <w:szCs w:val="24"/>
        </w:rPr>
        <w:t xml:space="preserve">a umiejętność obsługi, montażu i naprawy urządzeń technicznych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207D7">
        <w:rPr>
          <w:rFonts w:ascii="Times New Roman" w:hAnsi="Times New Roman" w:cs="Times New Roman"/>
          <w:sz w:val="24"/>
          <w:szCs w:val="24"/>
        </w:rPr>
        <w:t xml:space="preserve"> 1</w:t>
      </w:r>
      <w:r w:rsidR="00901D5A">
        <w:rPr>
          <w:rFonts w:ascii="Times New Roman" w:hAnsi="Times New Roman" w:cs="Times New Roman"/>
          <w:sz w:val="24"/>
          <w:szCs w:val="24"/>
        </w:rPr>
        <w:t>8,99</w:t>
      </w:r>
      <w:r w:rsidR="006207D7">
        <w:rPr>
          <w:rFonts w:ascii="Times New Roman" w:hAnsi="Times New Roman" w:cs="Times New Roman"/>
          <w:sz w:val="24"/>
          <w:szCs w:val="24"/>
        </w:rPr>
        <w:t>% ofert</w:t>
      </w:r>
      <w:r w:rsidR="00901D5A">
        <w:rPr>
          <w:rFonts w:ascii="Times New Roman" w:hAnsi="Times New Roman" w:cs="Times New Roman"/>
          <w:sz w:val="24"/>
          <w:szCs w:val="24"/>
        </w:rPr>
        <w:t>ach</w:t>
      </w:r>
      <w:r w:rsidR="006207D7">
        <w:rPr>
          <w:rFonts w:ascii="Times New Roman" w:hAnsi="Times New Roman" w:cs="Times New Roman"/>
          <w:sz w:val="24"/>
          <w:szCs w:val="24"/>
        </w:rPr>
        <w:t xml:space="preserve"> pracy, następnie </w:t>
      </w:r>
      <w:r w:rsidR="00901D5A">
        <w:rPr>
          <w:rFonts w:ascii="Times New Roman" w:hAnsi="Times New Roman" w:cs="Times New Roman"/>
          <w:sz w:val="24"/>
          <w:szCs w:val="24"/>
        </w:rPr>
        <w:t xml:space="preserve">planowanie i organizacja pracy własnej </w:t>
      </w:r>
      <w:r w:rsidR="00594727">
        <w:rPr>
          <w:rFonts w:ascii="Times New Roman" w:hAnsi="Times New Roman" w:cs="Times New Roman"/>
          <w:sz w:val="24"/>
          <w:szCs w:val="24"/>
        </w:rPr>
        <w:br/>
      </w:r>
      <w:r w:rsidR="00901D5A">
        <w:rPr>
          <w:rFonts w:ascii="Times New Roman" w:hAnsi="Times New Roman" w:cs="Times New Roman"/>
          <w:sz w:val="24"/>
          <w:szCs w:val="24"/>
        </w:rPr>
        <w:t>w 16% ofertach oraz obsługa komputera i wykorzystanie internetu</w:t>
      </w:r>
      <w:r w:rsidR="00594727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 xml:space="preserve"> w 8,86% ogółu ofert pracy w wielkiej grupie zawodów.</w:t>
      </w:r>
    </w:p>
    <w:p w:rsidR="006207D7" w:rsidRDefault="004949EA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T</w:t>
      </w:r>
      <w:r>
        <w:rPr>
          <w:rFonts w:ascii="Times New Roman" w:hAnsi="Times New Roman" w:cs="Times New Roman"/>
          <w:i/>
          <w:sz w:val="24"/>
          <w:szCs w:val="24"/>
        </w:rPr>
        <w:t>echników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 i inn</w:t>
      </w:r>
      <w:r>
        <w:rPr>
          <w:rFonts w:ascii="Times New Roman" w:hAnsi="Times New Roman" w:cs="Times New Roman"/>
          <w:i/>
          <w:sz w:val="24"/>
          <w:szCs w:val="24"/>
        </w:rPr>
        <w:t xml:space="preserve">ego </w:t>
      </w:r>
      <w:r w:rsidRPr="004949EA">
        <w:rPr>
          <w:rFonts w:ascii="Times New Roman" w:hAnsi="Times New Roman" w:cs="Times New Roman"/>
          <w:i/>
          <w:sz w:val="24"/>
          <w:szCs w:val="24"/>
        </w:rPr>
        <w:t>średni</w:t>
      </w:r>
      <w:r>
        <w:rPr>
          <w:rFonts w:ascii="Times New Roman" w:hAnsi="Times New Roman" w:cs="Times New Roman"/>
          <w:i/>
          <w:sz w:val="24"/>
          <w:szCs w:val="24"/>
        </w:rPr>
        <w:t xml:space="preserve">ego 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 personel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6207D7">
        <w:rPr>
          <w:rFonts w:ascii="Times New Roman" w:hAnsi="Times New Roman" w:cs="Times New Roman"/>
          <w:sz w:val="24"/>
          <w:szCs w:val="24"/>
        </w:rPr>
        <w:t xml:space="preserve"> p</w:t>
      </w:r>
      <w:r w:rsidR="006207D7" w:rsidRPr="006207D7">
        <w:rPr>
          <w:rFonts w:ascii="Times New Roman" w:hAnsi="Times New Roman" w:cs="Times New Roman"/>
          <w:sz w:val="24"/>
          <w:szCs w:val="24"/>
        </w:rPr>
        <w:t>lanowanie i</w:t>
      </w:r>
      <w:r w:rsidR="00620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7D7" w:rsidRPr="006207D7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6207D7">
        <w:rPr>
          <w:rFonts w:ascii="Times New Roman" w:hAnsi="Times New Roman" w:cs="Times New Roman"/>
          <w:sz w:val="24"/>
          <w:szCs w:val="24"/>
        </w:rPr>
        <w:t>pracy własnej wymagan</w:t>
      </w:r>
      <w:r w:rsidR="00901D5A">
        <w:rPr>
          <w:rFonts w:ascii="Times New Roman" w:hAnsi="Times New Roman" w:cs="Times New Roman"/>
          <w:sz w:val="24"/>
          <w:szCs w:val="24"/>
        </w:rPr>
        <w:t xml:space="preserve">e  </w:t>
      </w:r>
      <w:r w:rsidR="006207D7">
        <w:rPr>
          <w:rFonts w:ascii="Times New Roman" w:hAnsi="Times New Roman" w:cs="Times New Roman"/>
          <w:sz w:val="24"/>
          <w:szCs w:val="24"/>
        </w:rPr>
        <w:t>był</w:t>
      </w:r>
      <w:r w:rsidR="00901D5A">
        <w:rPr>
          <w:rFonts w:ascii="Times New Roman" w:hAnsi="Times New Roman" w:cs="Times New Roman"/>
          <w:sz w:val="24"/>
          <w:szCs w:val="24"/>
        </w:rPr>
        <w:t xml:space="preserve">o </w:t>
      </w:r>
      <w:r w:rsidR="006207D7">
        <w:rPr>
          <w:rFonts w:ascii="Times New Roman" w:hAnsi="Times New Roman" w:cs="Times New Roman"/>
          <w:sz w:val="24"/>
          <w:szCs w:val="24"/>
        </w:rPr>
        <w:t xml:space="preserve"> w </w:t>
      </w:r>
      <w:r w:rsidR="00901D5A">
        <w:rPr>
          <w:rFonts w:ascii="Times New Roman" w:hAnsi="Times New Roman" w:cs="Times New Roman"/>
          <w:sz w:val="24"/>
          <w:szCs w:val="24"/>
        </w:rPr>
        <w:t>37,5</w:t>
      </w:r>
      <w:r w:rsidR="006207D7">
        <w:rPr>
          <w:rFonts w:ascii="Times New Roman" w:hAnsi="Times New Roman" w:cs="Times New Roman"/>
          <w:sz w:val="24"/>
          <w:szCs w:val="24"/>
        </w:rPr>
        <w:t xml:space="preserve"> % ofert pracy, a</w:t>
      </w:r>
      <w:r w:rsidR="00901D5A">
        <w:rPr>
          <w:rFonts w:ascii="Times New Roman" w:hAnsi="Times New Roman" w:cs="Times New Roman"/>
          <w:sz w:val="24"/>
          <w:szCs w:val="24"/>
        </w:rPr>
        <w:t xml:space="preserve"> czytanie ze zrozumieniem i pisanie tekstów</w:t>
      </w:r>
      <w:r w:rsidR="00594727">
        <w:rPr>
          <w:rFonts w:ascii="Times New Roman" w:hAnsi="Times New Roman" w:cs="Times New Roman"/>
          <w:sz w:val="24"/>
          <w:szCs w:val="24"/>
        </w:rPr>
        <w:br/>
      </w:r>
      <w:r w:rsidR="00901D5A">
        <w:rPr>
          <w:rFonts w:ascii="Times New Roman" w:hAnsi="Times New Roman" w:cs="Times New Roman"/>
          <w:sz w:val="24"/>
          <w:szCs w:val="24"/>
        </w:rPr>
        <w:t xml:space="preserve"> w języku polskim </w:t>
      </w:r>
      <w:r w:rsidR="006207D7">
        <w:rPr>
          <w:rFonts w:ascii="Times New Roman" w:hAnsi="Times New Roman" w:cs="Times New Roman"/>
          <w:sz w:val="24"/>
          <w:szCs w:val="24"/>
        </w:rPr>
        <w:t>w 1</w:t>
      </w:r>
      <w:r w:rsidR="00901D5A">
        <w:rPr>
          <w:rFonts w:ascii="Times New Roman" w:hAnsi="Times New Roman" w:cs="Times New Roman"/>
          <w:sz w:val="24"/>
          <w:szCs w:val="24"/>
        </w:rPr>
        <w:t>7,</w:t>
      </w:r>
      <w:r w:rsidR="00E17144">
        <w:rPr>
          <w:rFonts w:ascii="Times New Roman" w:hAnsi="Times New Roman" w:cs="Times New Roman"/>
          <w:sz w:val="24"/>
          <w:szCs w:val="24"/>
        </w:rPr>
        <w:t>05</w:t>
      </w:r>
      <w:r w:rsidR="006207D7">
        <w:rPr>
          <w:rFonts w:ascii="Times New Roman" w:hAnsi="Times New Roman" w:cs="Times New Roman"/>
          <w:sz w:val="24"/>
          <w:szCs w:val="24"/>
        </w:rPr>
        <w:t>% ofert</w:t>
      </w:r>
      <w:r w:rsidR="00C94661">
        <w:rPr>
          <w:rFonts w:ascii="Times New Roman" w:hAnsi="Times New Roman" w:cs="Times New Roman"/>
          <w:sz w:val="24"/>
          <w:szCs w:val="24"/>
        </w:rPr>
        <w:t xml:space="preserve"> pracy</w:t>
      </w:r>
      <w:r w:rsidR="006207D7">
        <w:rPr>
          <w:rFonts w:ascii="Times New Roman" w:hAnsi="Times New Roman" w:cs="Times New Roman"/>
          <w:sz w:val="24"/>
          <w:szCs w:val="24"/>
        </w:rPr>
        <w:t>.</w:t>
      </w:r>
    </w:p>
    <w:p w:rsidR="00656FD3" w:rsidRDefault="004949EA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racowników biurowych </w:t>
      </w:r>
      <w:r w:rsidR="00656FD3">
        <w:rPr>
          <w:rFonts w:ascii="Times New Roman" w:hAnsi="Times New Roman" w:cs="Times New Roman"/>
          <w:sz w:val="24"/>
          <w:szCs w:val="24"/>
        </w:rPr>
        <w:t xml:space="preserve">pożądaną przez pracodawców umiejętnością było </w:t>
      </w:r>
      <w:r w:rsidR="00E17144">
        <w:rPr>
          <w:rFonts w:ascii="Times New Roman" w:hAnsi="Times New Roman" w:cs="Times New Roman"/>
          <w:sz w:val="24"/>
          <w:szCs w:val="24"/>
        </w:rPr>
        <w:t xml:space="preserve">planowanie i organizacja pracy własnej </w:t>
      </w:r>
      <w:r w:rsidR="00656FD3">
        <w:rPr>
          <w:rFonts w:ascii="Times New Roman" w:hAnsi="Times New Roman" w:cs="Times New Roman"/>
          <w:sz w:val="24"/>
          <w:szCs w:val="24"/>
        </w:rPr>
        <w:t xml:space="preserve">(w </w:t>
      </w:r>
      <w:r w:rsidR="00E17144">
        <w:rPr>
          <w:rFonts w:ascii="Times New Roman" w:hAnsi="Times New Roman" w:cs="Times New Roman"/>
          <w:sz w:val="24"/>
          <w:szCs w:val="24"/>
        </w:rPr>
        <w:t>55,15</w:t>
      </w:r>
      <w:r w:rsidR="00656FD3">
        <w:rPr>
          <w:rFonts w:ascii="Times New Roman" w:hAnsi="Times New Roman" w:cs="Times New Roman"/>
          <w:sz w:val="24"/>
          <w:szCs w:val="24"/>
        </w:rPr>
        <w:t>% zgłaszanych ofertach)</w:t>
      </w:r>
      <w:r w:rsidR="00E17144">
        <w:rPr>
          <w:rFonts w:ascii="Times New Roman" w:hAnsi="Times New Roman" w:cs="Times New Roman"/>
          <w:sz w:val="24"/>
          <w:szCs w:val="24"/>
        </w:rPr>
        <w:t xml:space="preserve"> oraz sprawność psychofizyczna i psychosomatyczna (w 5,88% ofert pracy)</w:t>
      </w:r>
      <w:r w:rsidR="00656FD3">
        <w:rPr>
          <w:rFonts w:ascii="Times New Roman" w:hAnsi="Times New Roman" w:cs="Times New Roman"/>
          <w:sz w:val="24"/>
          <w:szCs w:val="24"/>
        </w:rPr>
        <w:t>.</w:t>
      </w:r>
    </w:p>
    <w:p w:rsidR="00B63A80" w:rsidRDefault="00656FD3" w:rsidP="003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i organizowanie pracy własnej  wymagane </w:t>
      </w:r>
      <w:r w:rsidR="004949EA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B63A80">
        <w:rPr>
          <w:rFonts w:ascii="Times New Roman" w:hAnsi="Times New Roman" w:cs="Times New Roman"/>
          <w:sz w:val="24"/>
          <w:szCs w:val="24"/>
        </w:rPr>
        <w:t xml:space="preserve">w </w:t>
      </w:r>
      <w:r w:rsidR="00E17144">
        <w:rPr>
          <w:rFonts w:ascii="Times New Roman" w:hAnsi="Times New Roman" w:cs="Times New Roman"/>
          <w:sz w:val="24"/>
          <w:szCs w:val="24"/>
        </w:rPr>
        <w:t>17,82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E86A9F">
        <w:rPr>
          <w:rFonts w:ascii="Times New Roman" w:hAnsi="Times New Roman" w:cs="Times New Roman"/>
          <w:sz w:val="24"/>
          <w:szCs w:val="24"/>
        </w:rPr>
        <w:t xml:space="preserve"> zgłaszanych ofert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727">
        <w:rPr>
          <w:rFonts w:ascii="Times New Roman" w:hAnsi="Times New Roman" w:cs="Times New Roman"/>
          <w:sz w:val="24"/>
          <w:szCs w:val="24"/>
        </w:rPr>
        <w:t xml:space="preserve"> dla </w:t>
      </w:r>
      <w:r w:rsidR="00E17144">
        <w:rPr>
          <w:rFonts w:ascii="Times New Roman" w:hAnsi="Times New Roman" w:cs="Times New Roman"/>
          <w:sz w:val="24"/>
          <w:szCs w:val="24"/>
        </w:rPr>
        <w:t>P</w:t>
      </w:r>
      <w:r w:rsidR="00B63A80" w:rsidRPr="00B63A80">
        <w:rPr>
          <w:rFonts w:ascii="Times New Roman" w:hAnsi="Times New Roman" w:cs="Times New Roman"/>
          <w:i/>
          <w:sz w:val="24"/>
          <w:szCs w:val="24"/>
        </w:rPr>
        <w:t>racowników usług</w:t>
      </w:r>
      <w:r w:rsidR="00E17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A80" w:rsidRPr="00B63A80">
        <w:rPr>
          <w:rFonts w:ascii="Times New Roman" w:hAnsi="Times New Roman" w:cs="Times New Roman"/>
          <w:i/>
          <w:sz w:val="24"/>
          <w:szCs w:val="24"/>
        </w:rPr>
        <w:t>i sprzedawców</w:t>
      </w:r>
      <w:r w:rsidR="00E17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7144" w:rsidRPr="00E17144">
        <w:rPr>
          <w:rFonts w:ascii="Times New Roman" w:hAnsi="Times New Roman" w:cs="Times New Roman"/>
          <w:sz w:val="24"/>
          <w:szCs w:val="24"/>
        </w:rPr>
        <w:t xml:space="preserve">w </w:t>
      </w:r>
      <w:r w:rsidR="00594727">
        <w:rPr>
          <w:rFonts w:ascii="Times New Roman" w:hAnsi="Times New Roman" w:cs="Times New Roman"/>
          <w:sz w:val="24"/>
          <w:szCs w:val="24"/>
        </w:rPr>
        <w:t xml:space="preserve"> </w:t>
      </w:r>
      <w:r w:rsidR="00E17144" w:rsidRPr="00E17144">
        <w:rPr>
          <w:rFonts w:ascii="Times New Roman" w:hAnsi="Times New Roman" w:cs="Times New Roman"/>
          <w:sz w:val="24"/>
          <w:szCs w:val="24"/>
        </w:rPr>
        <w:t xml:space="preserve">6,06% </w:t>
      </w:r>
      <w:r w:rsidR="00E17144">
        <w:rPr>
          <w:rFonts w:ascii="Times New Roman" w:hAnsi="Times New Roman" w:cs="Times New Roman"/>
          <w:sz w:val="24"/>
          <w:szCs w:val="24"/>
        </w:rPr>
        <w:t xml:space="preserve"> dla</w:t>
      </w:r>
      <w:r w:rsidR="00594727">
        <w:rPr>
          <w:rFonts w:ascii="Times New Roman" w:hAnsi="Times New Roman" w:cs="Times New Roman"/>
          <w:sz w:val="24"/>
          <w:szCs w:val="24"/>
        </w:rPr>
        <w:t xml:space="preserve"> </w:t>
      </w:r>
      <w:r w:rsidR="00594727" w:rsidRPr="00594727">
        <w:rPr>
          <w:rFonts w:ascii="Times New Roman" w:hAnsi="Times New Roman" w:cs="Times New Roman"/>
          <w:i/>
          <w:sz w:val="24"/>
          <w:szCs w:val="24"/>
        </w:rPr>
        <w:t>R</w:t>
      </w:r>
      <w:r w:rsidR="00E17144" w:rsidRPr="00594727">
        <w:rPr>
          <w:rFonts w:ascii="Times New Roman" w:hAnsi="Times New Roman" w:cs="Times New Roman"/>
          <w:i/>
          <w:sz w:val="24"/>
          <w:szCs w:val="24"/>
        </w:rPr>
        <w:t xml:space="preserve">obotników przemysłowych </w:t>
      </w:r>
      <w:r w:rsidR="00C761B2">
        <w:rPr>
          <w:rFonts w:ascii="Times New Roman" w:hAnsi="Times New Roman" w:cs="Times New Roman"/>
          <w:i/>
          <w:sz w:val="24"/>
          <w:szCs w:val="24"/>
        </w:rPr>
        <w:br/>
      </w:r>
      <w:r w:rsidR="00E17144" w:rsidRPr="00594727">
        <w:rPr>
          <w:rFonts w:ascii="Times New Roman" w:hAnsi="Times New Roman" w:cs="Times New Roman"/>
          <w:i/>
          <w:sz w:val="24"/>
          <w:szCs w:val="24"/>
        </w:rPr>
        <w:t>i rzemieślników</w:t>
      </w:r>
      <w:r w:rsidR="00E17144">
        <w:rPr>
          <w:rFonts w:ascii="Times New Roman" w:hAnsi="Times New Roman" w:cs="Times New Roman"/>
          <w:sz w:val="24"/>
          <w:szCs w:val="24"/>
        </w:rPr>
        <w:t xml:space="preserve">, w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 w:rsidR="00E17144">
        <w:rPr>
          <w:rFonts w:ascii="Times New Roman" w:hAnsi="Times New Roman" w:cs="Times New Roman"/>
          <w:sz w:val="24"/>
          <w:szCs w:val="24"/>
        </w:rPr>
        <w:t xml:space="preserve">22,86 % ofert pracy </w:t>
      </w:r>
      <w:r w:rsidR="00E17144" w:rsidRPr="003D2D3D">
        <w:rPr>
          <w:rFonts w:ascii="Times New Roman" w:hAnsi="Times New Roman" w:cs="Times New Roman"/>
          <w:sz w:val="24"/>
          <w:szCs w:val="24"/>
        </w:rPr>
        <w:t xml:space="preserve">dla </w:t>
      </w:r>
      <w:r w:rsidR="00C761B2" w:rsidRPr="00C761B2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594727" w:rsidRPr="00C761B2">
        <w:rPr>
          <w:rFonts w:ascii="Times New Roman" w:hAnsi="Times New Roman" w:cs="Times New Roman"/>
          <w:i/>
          <w:sz w:val="24"/>
          <w:szCs w:val="24"/>
        </w:rPr>
        <w:t>peratorów i monterów maszyn i urządzeń</w:t>
      </w:r>
      <w:r w:rsidR="00594727">
        <w:rPr>
          <w:rFonts w:ascii="Times New Roman" w:hAnsi="Times New Roman" w:cs="Times New Roman"/>
          <w:sz w:val="24"/>
          <w:szCs w:val="24"/>
        </w:rPr>
        <w:t xml:space="preserve"> oraz 2,22% ofert pracy dla </w:t>
      </w:r>
      <w:r w:rsidRPr="00656FD3">
        <w:rPr>
          <w:rFonts w:ascii="Times New Roman" w:hAnsi="Times New Roman" w:cs="Times New Roman"/>
          <w:i/>
          <w:sz w:val="24"/>
          <w:szCs w:val="24"/>
        </w:rPr>
        <w:t xml:space="preserve">Pracowników wykonujących </w:t>
      </w:r>
      <w:r w:rsidR="003D2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FD3">
        <w:rPr>
          <w:rFonts w:ascii="Times New Roman" w:hAnsi="Times New Roman" w:cs="Times New Roman"/>
          <w:i/>
          <w:sz w:val="24"/>
          <w:szCs w:val="24"/>
        </w:rPr>
        <w:t>prace</w:t>
      </w:r>
      <w:r w:rsidR="00567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8C8">
        <w:rPr>
          <w:rFonts w:ascii="Times New Roman" w:hAnsi="Times New Roman" w:cs="Times New Roman"/>
          <w:i/>
          <w:sz w:val="24"/>
          <w:szCs w:val="24"/>
        </w:rPr>
        <w:t>prost</w:t>
      </w:r>
      <w:r w:rsidR="003D0355">
        <w:rPr>
          <w:rFonts w:ascii="Times New Roman" w:hAnsi="Times New Roman" w:cs="Times New Roman"/>
          <w:i/>
          <w:sz w:val="24"/>
          <w:szCs w:val="24"/>
        </w:rPr>
        <w:t>e</w:t>
      </w:r>
      <w:r w:rsidR="003D2D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536"/>
        <w:gridCol w:w="1275"/>
      </w:tblGrid>
      <w:tr w:rsidR="0055541F" w:rsidRPr="0055541F" w:rsidTr="00C761B2">
        <w:trPr>
          <w:trHeight w:val="300"/>
        </w:trPr>
        <w:tc>
          <w:tcPr>
            <w:tcW w:w="9180" w:type="dxa"/>
            <w:gridSpan w:val="4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"/>
            <w:r w:rsidRPr="005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Tabela </w:t>
            </w:r>
            <w:r w:rsidR="00C76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Umiejętności i uprawnienia według wielkich grup zawodów w 2016 roku</w:t>
            </w:r>
            <w:bookmarkEnd w:id="1"/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hideMark/>
          </w:tcPr>
          <w:p w:rsidR="0055541F" w:rsidRPr="00C761B2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grupy zawodów</w:t>
            </w:r>
          </w:p>
        </w:tc>
        <w:tc>
          <w:tcPr>
            <w:tcW w:w="2268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Wielka grupa zawodów</w:t>
            </w:r>
          </w:p>
        </w:tc>
        <w:tc>
          <w:tcPr>
            <w:tcW w:w="5811" w:type="dxa"/>
            <w:gridSpan w:val="2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 POPYTOWA RYNKU PRACY</w:t>
            </w:r>
          </w:p>
        </w:tc>
      </w:tr>
      <w:tr w:rsidR="0055541F" w:rsidRPr="0055541F" w:rsidTr="0027537E">
        <w:trPr>
          <w:trHeight w:val="420"/>
        </w:trPr>
        <w:tc>
          <w:tcPr>
            <w:tcW w:w="1101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55541F" w:rsidRPr="00C761B2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1B2">
              <w:rPr>
                <w:rFonts w:ascii="Times New Roman" w:hAnsi="Times New Roman" w:cs="Times New Roman"/>
                <w:b/>
                <w:bCs/>
              </w:rPr>
              <w:t>Umiejętności wymagane w ofertach pracy</w:t>
            </w:r>
          </w:p>
        </w:tc>
        <w:tc>
          <w:tcPr>
            <w:tcW w:w="1275" w:type="dxa"/>
            <w:hideMark/>
          </w:tcPr>
          <w:p w:rsidR="0055541F" w:rsidRPr="00C761B2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1B2">
              <w:rPr>
                <w:rFonts w:ascii="Times New Roman" w:hAnsi="Times New Roman" w:cs="Times New Roman"/>
                <w:b/>
                <w:bCs/>
              </w:rPr>
              <w:t>Odsetek ofert pracy (%)**</w:t>
            </w:r>
          </w:p>
        </w:tc>
      </w:tr>
      <w:tr w:rsidR="0055541F" w:rsidRPr="0055541F" w:rsidTr="0027537E">
        <w:trPr>
          <w:trHeight w:val="345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 xml:space="preserve">PRZEDSTAWICIELE WŁADZ PUBLICZNYCH, WYŻSI URZĘDNICY </w:t>
            </w:r>
            <w:r w:rsidR="00C761B2" w:rsidRPr="003D2D3D">
              <w:rPr>
                <w:rFonts w:ascii="Times New Roman" w:hAnsi="Times New Roman" w:cs="Times New Roman"/>
              </w:rPr>
              <w:br/>
            </w:r>
            <w:r w:rsidRPr="003D2D3D">
              <w:rPr>
                <w:rFonts w:ascii="Times New Roman" w:hAnsi="Times New Roman" w:cs="Times New Roman"/>
              </w:rPr>
              <w:t>I KIEROWNICY</w:t>
            </w: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Wywieranie wpływu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55541F" w:rsidRPr="0055541F" w:rsidTr="0027537E">
        <w:trPr>
          <w:trHeight w:val="34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Znajomość języków obcych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55541F" w:rsidRPr="0055541F" w:rsidTr="0027537E">
        <w:trPr>
          <w:trHeight w:val="40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Komunikacja ustna/ komunikatywność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Współpraca w zespole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5541F" w:rsidRPr="0055541F" w:rsidTr="0027537E">
        <w:trPr>
          <w:trHeight w:val="510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</w:tr>
      <w:tr w:rsidR="0055541F" w:rsidRPr="0055541F" w:rsidTr="0027537E">
        <w:trPr>
          <w:trHeight w:val="43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5541F" w:rsidRPr="0055541F" w:rsidTr="0027537E">
        <w:trPr>
          <w:trHeight w:val="43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 komputera i wykorzystanie internetu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55541F" w:rsidRPr="0055541F" w:rsidTr="0027537E">
        <w:trPr>
          <w:trHeight w:val="34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Znajomość języków obcych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55541F" w:rsidRPr="0055541F" w:rsidTr="0027537E">
        <w:trPr>
          <w:trHeight w:val="60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55541F" w:rsidRPr="0055541F" w:rsidTr="0027537E">
        <w:trPr>
          <w:trHeight w:val="405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>TECHNICY I INNY ŚREDNI PERSONEL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541F" w:rsidRPr="0055541F" w:rsidTr="0027537E">
        <w:trPr>
          <w:trHeight w:val="60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Czytanie ze zrozumieniem i pisanie tekstów w języku polskim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</w:tr>
      <w:tr w:rsidR="0055541F" w:rsidRPr="0055541F" w:rsidTr="0027537E">
        <w:trPr>
          <w:trHeight w:val="34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Komunikacja ustna/ komunikatywność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55541F" w:rsidRPr="0055541F" w:rsidTr="0027537E">
        <w:trPr>
          <w:trHeight w:val="36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 komputera i wykorzystanie internetu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5541F" w:rsidRPr="0055541F" w:rsidTr="0027537E">
        <w:trPr>
          <w:trHeight w:val="37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Wykonywanie obliczeń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5541F" w:rsidRPr="0055541F" w:rsidTr="0027537E">
        <w:trPr>
          <w:trHeight w:val="435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>PRACOWNICY BIUROWI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55,15</w:t>
            </w:r>
          </w:p>
        </w:tc>
      </w:tr>
      <w:tr w:rsidR="0055541F" w:rsidRPr="0055541F" w:rsidTr="0027537E">
        <w:trPr>
          <w:trHeight w:val="46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C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Sprawność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 xml:space="preserve"> psychofizyczna 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i psychomotoryczna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55541F" w:rsidRPr="0055541F" w:rsidTr="0027537E">
        <w:trPr>
          <w:trHeight w:val="39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 komputera i wykorzystanie internetu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5541F" w:rsidRPr="0055541F" w:rsidTr="0027537E">
        <w:trPr>
          <w:trHeight w:val="36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Komunikacja ustna/ komunikatywność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Współpraca w zespole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541F" w:rsidRPr="0055541F" w:rsidTr="0027537E">
        <w:trPr>
          <w:trHeight w:val="480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 xml:space="preserve">PRACOWNICY USŁUG </w:t>
            </w:r>
            <w:r w:rsidR="00C761B2" w:rsidRPr="003D2D3D">
              <w:rPr>
                <w:rFonts w:ascii="Times New Roman" w:hAnsi="Times New Roman" w:cs="Times New Roman"/>
              </w:rPr>
              <w:br/>
            </w:r>
            <w:r w:rsidRPr="003D2D3D">
              <w:rPr>
                <w:rFonts w:ascii="Times New Roman" w:hAnsi="Times New Roman" w:cs="Times New Roman"/>
              </w:rPr>
              <w:t>I SPRZEDAWCY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</w:tr>
      <w:tr w:rsidR="0055541F" w:rsidRPr="0055541F" w:rsidTr="0027537E">
        <w:trPr>
          <w:trHeight w:val="46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C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Sprawność psychofizyczna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 xml:space="preserve"> i psychomotoryczna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Znajomość języków obcych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Wywieranie wpływu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5541F" w:rsidRPr="0055541F" w:rsidTr="0027537E">
        <w:trPr>
          <w:trHeight w:val="40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Komunikacja ustna/ komunikatywność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 xml:space="preserve">ROBOTNICY PRZEMYSŁOWI </w:t>
            </w:r>
            <w:r w:rsidR="00C761B2" w:rsidRPr="003D2D3D">
              <w:rPr>
                <w:rFonts w:ascii="Times New Roman" w:hAnsi="Times New Roman" w:cs="Times New Roman"/>
              </w:rPr>
              <w:br/>
            </w:r>
            <w:r w:rsidRPr="003D2D3D">
              <w:rPr>
                <w:rFonts w:ascii="Times New Roman" w:hAnsi="Times New Roman" w:cs="Times New Roman"/>
              </w:rPr>
              <w:t>I RZEMIEŚLNICY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55541F" w:rsidRPr="0055541F" w:rsidTr="0027537E">
        <w:trPr>
          <w:trHeight w:val="37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Współpraca w zespole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5541F" w:rsidRPr="0055541F" w:rsidTr="0027537E">
        <w:trPr>
          <w:trHeight w:val="40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C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Sprawność psychofizyczna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 xml:space="preserve"> i psychomotoryczna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5541F" w:rsidRPr="0055541F" w:rsidTr="0027537E">
        <w:trPr>
          <w:trHeight w:val="55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Wywieranie wpływu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541F" w:rsidRPr="0055541F" w:rsidTr="0027537E">
        <w:trPr>
          <w:trHeight w:val="390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C761B2">
            <w:pPr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 xml:space="preserve">OPERATORZY </w:t>
            </w:r>
            <w:r w:rsidR="00C761B2" w:rsidRPr="003D2D3D">
              <w:rPr>
                <w:rFonts w:ascii="Times New Roman" w:hAnsi="Times New Roman" w:cs="Times New Roman"/>
              </w:rPr>
              <w:br/>
            </w:r>
            <w:r w:rsidRPr="003D2D3D">
              <w:rPr>
                <w:rFonts w:ascii="Times New Roman" w:hAnsi="Times New Roman" w:cs="Times New Roman"/>
              </w:rPr>
              <w:t xml:space="preserve">I </w:t>
            </w:r>
            <w:r w:rsidR="00C761B2" w:rsidRPr="003D2D3D">
              <w:rPr>
                <w:rFonts w:ascii="Times New Roman" w:hAnsi="Times New Roman" w:cs="Times New Roman"/>
              </w:rPr>
              <w:t xml:space="preserve"> </w:t>
            </w:r>
            <w:r w:rsidRPr="003D2D3D">
              <w:rPr>
                <w:rFonts w:ascii="Times New Roman" w:hAnsi="Times New Roman" w:cs="Times New Roman"/>
              </w:rPr>
              <w:t xml:space="preserve">MONTERZY MASZYN </w:t>
            </w:r>
            <w:r w:rsidR="00C761B2" w:rsidRPr="003D2D3D">
              <w:rPr>
                <w:rFonts w:ascii="Times New Roman" w:hAnsi="Times New Roman" w:cs="Times New Roman"/>
              </w:rPr>
              <w:br/>
            </w:r>
            <w:r w:rsidRPr="003D2D3D">
              <w:rPr>
                <w:rFonts w:ascii="Times New Roman" w:hAnsi="Times New Roman" w:cs="Times New Roman"/>
              </w:rPr>
              <w:t>I URZĄDZEŃ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55541F" w:rsidRPr="0055541F" w:rsidTr="0027537E">
        <w:trPr>
          <w:trHeight w:val="42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C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 xml:space="preserve">Sprawność psychofizyczna 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i psychomotoryczna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55541F" w:rsidRPr="0055541F" w:rsidTr="0027537E">
        <w:trPr>
          <w:trHeight w:val="45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Współpraca w zespole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5541F" w:rsidRPr="0055541F" w:rsidTr="0027537E">
        <w:trPr>
          <w:trHeight w:val="465"/>
        </w:trPr>
        <w:tc>
          <w:tcPr>
            <w:tcW w:w="1101" w:type="dxa"/>
            <w:vMerge w:val="restart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hideMark/>
          </w:tcPr>
          <w:p w:rsidR="0055541F" w:rsidRPr="003D2D3D" w:rsidRDefault="0055541F" w:rsidP="0055541F">
            <w:pPr>
              <w:jc w:val="both"/>
              <w:rPr>
                <w:rFonts w:ascii="Times New Roman" w:hAnsi="Times New Roman" w:cs="Times New Roman"/>
              </w:rPr>
            </w:pPr>
            <w:r w:rsidRPr="003D2D3D">
              <w:rPr>
                <w:rFonts w:ascii="Times New Roman" w:hAnsi="Times New Roman" w:cs="Times New Roman"/>
              </w:rPr>
              <w:t>PRACOWNICY WYKONUJĄCY PRACE PROSTE</w:t>
            </w:r>
          </w:p>
        </w:tc>
        <w:tc>
          <w:tcPr>
            <w:tcW w:w="4536" w:type="dxa"/>
            <w:hideMark/>
          </w:tcPr>
          <w:p w:rsidR="0055541F" w:rsidRPr="0027537E" w:rsidRDefault="0055541F" w:rsidP="00555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7E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własnej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55541F" w:rsidRPr="0055541F" w:rsidTr="0027537E">
        <w:trPr>
          <w:trHeight w:val="555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Obsługa, montaż i naprawa urządzeń technicznych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5541F" w:rsidRPr="0055541F" w:rsidTr="0027537E">
        <w:trPr>
          <w:trHeight w:val="36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C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 xml:space="preserve">Sprawność psychofizyczna </w:t>
            </w:r>
            <w:r w:rsidR="00C76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i psychomotoryczna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5541F" w:rsidRPr="0055541F" w:rsidTr="0027537E">
        <w:trPr>
          <w:trHeight w:val="360"/>
        </w:trPr>
        <w:tc>
          <w:tcPr>
            <w:tcW w:w="1101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Współpraca w zespole</w:t>
            </w:r>
          </w:p>
        </w:tc>
        <w:tc>
          <w:tcPr>
            <w:tcW w:w="1275" w:type="dxa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5541F" w:rsidRPr="0055541F" w:rsidTr="00C761B2">
        <w:trPr>
          <w:trHeight w:val="810"/>
        </w:trPr>
        <w:tc>
          <w:tcPr>
            <w:tcW w:w="9180" w:type="dxa"/>
            <w:gridSpan w:val="4"/>
            <w:hideMark/>
          </w:tcPr>
          <w:p w:rsidR="0055541F" w:rsidRPr="0055541F" w:rsidRDefault="0055541F" w:rsidP="005554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 Odsetek ofert pracy liczony jest jako iloraz napływu ofert pracy, w których dana umiejętność lub uprawnienie jest wymagań do całkowitego napływu ofert pracy w ramach danej wielkiej grupy zawodów (PUP+Intemet).</w:t>
            </w:r>
          </w:p>
        </w:tc>
      </w:tr>
    </w:tbl>
    <w:p w:rsidR="0055541F" w:rsidRPr="0055541F" w:rsidRDefault="0055541F" w:rsidP="00A44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56A" w:rsidRDefault="0037756A" w:rsidP="006555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Analizując zarejestrowanych bezrobotnych bez zawodu według poziomu wykształcenia można zauważyć</w:t>
      </w:r>
      <w:r w:rsidR="006C0149">
        <w:rPr>
          <w:rFonts w:ascii="Times New Roman" w:hAnsi="Times New Roman" w:cs="Times New Roman"/>
          <w:sz w:val="24"/>
          <w:szCs w:val="24"/>
        </w:rPr>
        <w:t xml:space="preserve">, że największy odsetek występuje wśród osób </w:t>
      </w:r>
      <w:r w:rsidR="009A7DA5">
        <w:rPr>
          <w:rFonts w:ascii="Times New Roman" w:hAnsi="Times New Roman" w:cs="Times New Roman"/>
          <w:sz w:val="24"/>
          <w:szCs w:val="24"/>
        </w:rPr>
        <w:br/>
      </w:r>
      <w:r w:rsidR="006C0149">
        <w:rPr>
          <w:rFonts w:ascii="Times New Roman" w:hAnsi="Times New Roman" w:cs="Times New Roman"/>
          <w:sz w:val="24"/>
          <w:szCs w:val="24"/>
        </w:rPr>
        <w:t xml:space="preserve">z wykształceniem gimnazjalnym </w:t>
      </w:r>
      <w:r w:rsidR="006B691A">
        <w:rPr>
          <w:rFonts w:ascii="Times New Roman" w:hAnsi="Times New Roman" w:cs="Times New Roman"/>
          <w:sz w:val="24"/>
          <w:szCs w:val="24"/>
        </w:rPr>
        <w:t xml:space="preserve"> </w:t>
      </w:r>
      <w:r w:rsidR="006C0149">
        <w:rPr>
          <w:rFonts w:ascii="Times New Roman" w:hAnsi="Times New Roman" w:cs="Times New Roman"/>
          <w:sz w:val="24"/>
          <w:szCs w:val="24"/>
        </w:rPr>
        <w:t>i poniżej tj.</w:t>
      </w:r>
      <w:r w:rsidR="002A7BBD">
        <w:rPr>
          <w:rFonts w:ascii="Times New Roman" w:hAnsi="Times New Roman" w:cs="Times New Roman"/>
          <w:sz w:val="24"/>
          <w:szCs w:val="24"/>
        </w:rPr>
        <w:t xml:space="preserve"> </w:t>
      </w:r>
      <w:r w:rsidR="003D0355">
        <w:rPr>
          <w:rFonts w:ascii="Times New Roman" w:hAnsi="Times New Roman" w:cs="Times New Roman"/>
          <w:sz w:val="24"/>
          <w:szCs w:val="24"/>
        </w:rPr>
        <w:t xml:space="preserve">35,8 </w:t>
      </w:r>
      <w:r w:rsidR="009A7DA5">
        <w:rPr>
          <w:rFonts w:ascii="Times New Roman" w:hAnsi="Times New Roman" w:cs="Times New Roman"/>
          <w:sz w:val="24"/>
          <w:szCs w:val="24"/>
        </w:rPr>
        <w:t xml:space="preserve">% oraz średnim ogólnokształcącym </w:t>
      </w:r>
      <w:r w:rsidR="000C5482">
        <w:rPr>
          <w:rFonts w:ascii="Times New Roman" w:hAnsi="Times New Roman" w:cs="Times New Roman"/>
          <w:sz w:val="24"/>
          <w:szCs w:val="24"/>
        </w:rPr>
        <w:t xml:space="preserve"> </w:t>
      </w:r>
      <w:r w:rsidR="003D0355">
        <w:rPr>
          <w:rFonts w:ascii="Times New Roman" w:hAnsi="Times New Roman" w:cs="Times New Roman"/>
          <w:sz w:val="24"/>
          <w:szCs w:val="24"/>
        </w:rPr>
        <w:t>29,4</w:t>
      </w:r>
      <w:r w:rsidR="009A7DA5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  <w:gridCol w:w="1780"/>
        <w:gridCol w:w="2622"/>
      </w:tblGrid>
      <w:tr w:rsidR="00A156A8" w:rsidRPr="003D2D3D" w:rsidTr="00D45767">
        <w:trPr>
          <w:trHeight w:val="300"/>
        </w:trPr>
        <w:tc>
          <w:tcPr>
            <w:tcW w:w="8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6A8" w:rsidRPr="003D2D3D" w:rsidRDefault="00A156A8" w:rsidP="00275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D45767"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 Bezrobotni bez zawodu w 201</w:t>
            </w:r>
            <w:r w:rsidR="0027537E"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A156A8" w:rsidRPr="003D2D3D" w:rsidTr="00D45767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A8" w:rsidRPr="003D2D3D" w:rsidRDefault="00A156A8" w:rsidP="00A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A8" w:rsidRPr="003D2D3D" w:rsidRDefault="00A156A8" w:rsidP="00A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Bezrobotni ogółem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A8" w:rsidRPr="003D2D3D" w:rsidRDefault="00A156A8" w:rsidP="00A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tym bezrobotni bez zawodu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A8" w:rsidRPr="003D2D3D" w:rsidRDefault="00A156A8" w:rsidP="00A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bezrobotnych bez zawodu (%)*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17,25%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wg poziomu wykształcenia: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 i poniżej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35,8%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zasadnicze zawodowe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2,94%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średnie ogólnokształcące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29,4%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 i średnie zawodowe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 w:rsidP="00A1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5,5%</w:t>
            </w:r>
          </w:p>
        </w:tc>
      </w:tr>
      <w:tr w:rsidR="0027537E" w:rsidRPr="003D2D3D" w:rsidTr="0027537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7E" w:rsidRPr="003D2D3D" w:rsidRDefault="002753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2D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7E" w:rsidRPr="003D2D3D" w:rsidRDefault="0027537E" w:rsidP="002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3,8%</w:t>
            </w:r>
          </w:p>
        </w:tc>
      </w:tr>
      <w:tr w:rsidR="00A156A8" w:rsidRPr="003D2D3D" w:rsidTr="00D45767">
        <w:trPr>
          <w:trHeight w:val="465"/>
        </w:trPr>
        <w:tc>
          <w:tcPr>
            <w:tcW w:w="8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A8" w:rsidRPr="003D2D3D" w:rsidRDefault="00A156A8" w:rsidP="00A15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*Odsetek bezrobotnych wyliczany jest jako stosunek bezrobotnych bez zawodu wg stanu </w:t>
            </w:r>
            <w:r w:rsidR="00C664E0"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D2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końcu okresu sprawozdawczego do ogółu bezrobotnych w ramach danej analizowanej kategorii.</w:t>
            </w:r>
          </w:p>
        </w:tc>
      </w:tr>
    </w:tbl>
    <w:p w:rsidR="00A156A8" w:rsidRDefault="00A156A8">
      <w:pPr>
        <w:rPr>
          <w:rFonts w:ascii="Times New Roman" w:hAnsi="Times New Roman" w:cs="Times New Roman"/>
          <w:b/>
          <w:sz w:val="24"/>
          <w:szCs w:val="24"/>
        </w:rPr>
      </w:pPr>
    </w:p>
    <w:p w:rsidR="00B708D9" w:rsidRPr="0065553F" w:rsidRDefault="00B708D9">
      <w:pPr>
        <w:rPr>
          <w:rFonts w:ascii="Times New Roman" w:hAnsi="Times New Roman" w:cs="Times New Roman"/>
          <w:b/>
          <w:sz w:val="36"/>
          <w:szCs w:val="36"/>
        </w:rPr>
      </w:pPr>
      <w:r w:rsidRPr="0065553F">
        <w:rPr>
          <w:rFonts w:ascii="Times New Roman" w:hAnsi="Times New Roman" w:cs="Times New Roman"/>
          <w:b/>
          <w:sz w:val="36"/>
          <w:szCs w:val="36"/>
        </w:rPr>
        <w:t>4. Analiza</w:t>
      </w:r>
      <w:r w:rsidR="001F2E9A" w:rsidRPr="0065553F">
        <w:rPr>
          <w:rFonts w:ascii="Times New Roman" w:hAnsi="Times New Roman" w:cs="Times New Roman"/>
          <w:b/>
          <w:sz w:val="36"/>
          <w:szCs w:val="36"/>
        </w:rPr>
        <w:t xml:space="preserve"> rynku edukacyjnego 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8D9">
        <w:rPr>
          <w:rFonts w:ascii="Times New Roman" w:hAnsi="Times New Roman" w:cs="Times New Roman"/>
          <w:sz w:val="24"/>
          <w:szCs w:val="24"/>
        </w:rPr>
        <w:t xml:space="preserve">Analiza rynku edukacyjnego została dokonana w oparciu i liczbę uczniów ostatniego roku i absolwentów szkół </w:t>
      </w:r>
      <w:r>
        <w:rPr>
          <w:rFonts w:ascii="Times New Roman" w:hAnsi="Times New Roman" w:cs="Times New Roman"/>
          <w:sz w:val="24"/>
          <w:szCs w:val="24"/>
        </w:rPr>
        <w:t>ponadgimnazjalnych z terenu powiat piaseczyńskiego. Opisywan</w:t>
      </w:r>
      <w:r w:rsidR="00524477">
        <w:rPr>
          <w:rFonts w:ascii="Times New Roman" w:hAnsi="Times New Roman" w:cs="Times New Roman"/>
          <w:sz w:val="24"/>
          <w:szCs w:val="24"/>
        </w:rPr>
        <w:t xml:space="preserve">y raport </w:t>
      </w:r>
      <w:r>
        <w:rPr>
          <w:rFonts w:ascii="Times New Roman" w:hAnsi="Times New Roman" w:cs="Times New Roman"/>
          <w:sz w:val="24"/>
          <w:szCs w:val="24"/>
        </w:rPr>
        <w:t>powin</w:t>
      </w:r>
      <w:r w:rsidR="00524477">
        <w:rPr>
          <w:rFonts w:ascii="Times New Roman" w:hAnsi="Times New Roman" w:cs="Times New Roman"/>
          <w:sz w:val="24"/>
          <w:szCs w:val="24"/>
        </w:rPr>
        <w:t xml:space="preserve">ien </w:t>
      </w:r>
      <w:r>
        <w:rPr>
          <w:rFonts w:ascii="Times New Roman" w:hAnsi="Times New Roman" w:cs="Times New Roman"/>
          <w:sz w:val="24"/>
          <w:szCs w:val="24"/>
        </w:rPr>
        <w:t>posłużyć w głównej mierze do określenia kierunków szkoleń oraz korekty poziomu i struktury treści kształcenia zawodowego na poziomie ponadgimnazjalnym.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liczby uczniów ostatnich klas szkół ponadgimanzajlnych umożliwia określenie zasobu przyszłych potencjalnych pracowników lokalnego rynku pracy.</w:t>
      </w:r>
      <w:r w:rsidR="005222E1">
        <w:rPr>
          <w:rFonts w:ascii="Times New Roman" w:hAnsi="Times New Roman" w:cs="Times New Roman"/>
          <w:sz w:val="24"/>
          <w:szCs w:val="24"/>
        </w:rPr>
        <w:t xml:space="preserve"> Z tego względu zawody deficytowe i nadwyżkowe (wg elementarnych grup zawodów)  zostały porównane </w:t>
      </w:r>
      <w:r w:rsidR="00524477">
        <w:rPr>
          <w:rFonts w:ascii="Times New Roman" w:hAnsi="Times New Roman" w:cs="Times New Roman"/>
          <w:sz w:val="24"/>
          <w:szCs w:val="24"/>
        </w:rPr>
        <w:br/>
      </w:r>
      <w:r w:rsidR="005222E1">
        <w:rPr>
          <w:rFonts w:ascii="Times New Roman" w:hAnsi="Times New Roman" w:cs="Times New Roman"/>
          <w:sz w:val="24"/>
          <w:szCs w:val="24"/>
        </w:rPr>
        <w:t>z liczbą uczniów ostatnich klas szkół ponadgimnazjalnych.</w:t>
      </w:r>
    </w:p>
    <w:p w:rsidR="005222E1" w:rsidRDefault="005222E1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informacji do analizy stanowiły dane pozyskane z Systemu Informacji Oświatowej MEN o liczbie uczniów ostatnich klas szkół ponadgimnazjalnych zawodów i specjalności</w:t>
      </w:r>
      <w:r w:rsidR="00524477">
        <w:rPr>
          <w:rFonts w:ascii="Times New Roman" w:hAnsi="Times New Roman" w:cs="Times New Roman"/>
          <w:sz w:val="24"/>
          <w:szCs w:val="24"/>
        </w:rPr>
        <w:t>.</w:t>
      </w:r>
    </w:p>
    <w:p w:rsidR="00404532" w:rsidRDefault="00404532" w:rsidP="00545841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Drugą część raportu  na temat rynku edukacyjnego stanowi analiza sytuacji absolwentów szkół ponadgimnazjalnych oraz szkół wyższych na rynku pracy. Celem analizy jest wskazanie w jakim stopniu kompetencje i wiedza uzyskane w trakcie nauki zabezpieczają absolwentów przed koniecznością długotrwałego pozostawania w rejestrach urzędów pracy jako osoby bezrobotne. A zatem pozwala ona na konstruowanie wniosków dla systemu kształcenia.</w:t>
      </w:r>
    </w:p>
    <w:p w:rsidR="006B691A" w:rsidRDefault="006B691A" w:rsidP="00545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została wykonana w oparciu o następujące dane: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liczbę bezrobotnych absolwentów według ostatnio ukończonej szkoły (nazwa i typ szkoły ponadgimnazjalnej lub nazwa uczelni wyższej) oraz bezrobotnych i absolwentów wg zawodu i specjalności (w przypadku absolwentów szkół ponadgimnazjalnych i wyższych) lub kierunku kształcenia (w przypadku absolwentów szkół wyższych) z systemu Syriusz,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liczba uczniów ostatnich klas, w tym którzy zdali egzamin maturalny z Systemu In-formacji Oświatowej MEN,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 według zawodu i specjalności oraz ukończonej szkoły (nazwa i typ szkoły) z Systemu Informacji Oświatowej MEN,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ponadgimnazjalnych, którzy zdali egzamin potwierdzający kwalifikacje zawodowe, według zawodu i specjalności oraz ukończonej szkoły (nazwa i typ szkoły) z Systemu Informacji Oświatowej MEN,</w:t>
      </w:r>
    </w:p>
    <w:p w:rsidR="002A7BBD" w:rsidRDefault="002A7BBD" w:rsidP="0054584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32" w:rsidRDefault="00404532" w:rsidP="00545841">
      <w:pPr>
        <w:spacing w:after="0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niniejszej analizie za bezrobotnego absolwenta uważa się osobę, która w okresie do upływu 12 miesięcy od dnia określonego w dyplomie, świadectwie czy innym dokumencie potwierdzającym ukończenie szkoły lub zaświadczenie o ukończeniu kursu, pozostaje w reje-strze powiatowego urzędu pracy.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absolwentów szkół ponadgimnazjalnych i wyższych opiera się na: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zestawieniu liczby bezrobotnych absolwentów zarejestrowanych w urzędzie pracy z łączną liczbą absolwentów, z uwzględnieniem posiadanego zawodu/specjalności (w agregacji do elementarnej grupy zawodów), ostatnio ukończonej szkoły (nazwa i typ szkoły) – wskaźnik frakcji bezrobotnych wśród absolwentów</w:t>
      </w:r>
      <w:r w:rsidR="00E415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zestawieniu liczby bezrobotnych absolwentów zarejestrowanych w urzędzie pracy z łączną liczbą bezrobotnych, z uwzględnieniem posiadanego zawodu/specjalności (w agregacji do elementarnej grupy zawodów) – wskaźnik frakcji absolwentów wśród bezrobotnych,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oszacowaniu faktycznej frakcji absolwentów wchodzących na rynek pracy (dotyczy tylko absolwentów szkół ponadgimnazjalnych).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</w:p>
    <w:p w:rsidR="00404532" w:rsidRDefault="00404532" w:rsidP="00545841">
      <w:pPr>
        <w:spacing w:after="0"/>
        <w:ind w:left="70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Miernikiem służącym do identyfikacji elementarnych grup zawodów/kierunków nauki</w:t>
      </w:r>
    </w:p>
    <w:p w:rsidR="00404532" w:rsidRPr="00404532" w:rsidRDefault="00404532" w:rsidP="00545841">
      <w:pPr>
        <w:numPr>
          <w:ilvl w:val="0"/>
          <w:numId w:val="9"/>
        </w:numPr>
        <w:tabs>
          <w:tab w:val="left" w:pos="158"/>
        </w:tabs>
        <w:spacing w:after="0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szkół, w których absolwenci mają trudności ze znalezieniem pracy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wskaźnik frakcji</w:t>
      </w:r>
      <w:r w:rsidR="00375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404532" w:rsidRPr="0096745E" w:rsidRDefault="00404532" w:rsidP="0054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404532" w:rsidRPr="0065553F" w:rsidRDefault="00404532" w:rsidP="00095942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</w:p>
    <w:p w:rsidR="007D1977" w:rsidRDefault="001F2E9A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t>4.1</w:t>
      </w:r>
      <w:r w:rsidR="0065553F" w:rsidRPr="0065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3F">
        <w:rPr>
          <w:rFonts w:ascii="Times New Roman" w:hAnsi="Times New Roman" w:cs="Times New Roman"/>
          <w:b/>
          <w:sz w:val="28"/>
          <w:szCs w:val="28"/>
        </w:rPr>
        <w:t>Analiza uczniów ostatnich klas szkół ponadgimnazjalnych</w:t>
      </w:r>
    </w:p>
    <w:p w:rsidR="00C97D3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56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Zawody deficytowe</w:t>
      </w:r>
    </w:p>
    <w:p w:rsidR="00936D1E" w:rsidRDefault="00936D1E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7344A" w:rsidRDefault="00C97D3B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4F1A4A">
        <w:rPr>
          <w:rFonts w:ascii="Times New Roman" w:hAnsi="Times New Roman" w:cs="Times New Roman"/>
          <w:b/>
          <w:sz w:val="24"/>
          <w:szCs w:val="24"/>
        </w:rPr>
        <w:t>7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deficytowych w 201</w:t>
      </w:r>
      <w:r w:rsidR="00D7344A">
        <w:rPr>
          <w:rFonts w:ascii="Times New Roman" w:hAnsi="Times New Roman" w:cs="Times New Roman"/>
          <w:b/>
          <w:sz w:val="24"/>
          <w:szCs w:val="24"/>
        </w:rPr>
        <w:t>6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1985"/>
      </w:tblGrid>
      <w:tr w:rsidR="00D7344A" w:rsidRPr="00D7344A" w:rsidTr="00D7344A">
        <w:trPr>
          <w:trHeight w:val="420"/>
        </w:trPr>
        <w:tc>
          <w:tcPr>
            <w:tcW w:w="7372" w:type="dxa"/>
            <w:gridSpan w:val="2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Liczba uczniów ostatnich klas szkół ponadgimnazjalnych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Kod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7344A" w:rsidRPr="00D7344A" w:rsidTr="00D7344A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Farmaceuci bez specjalizacji lub w trakcie specjalizacji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Doradcy finansowi i inwestycyjni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495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2519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Administratorzy systemów komputerowych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7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Bibliotekoznawcy i specjaliści zarządzania informacją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Filolodzy i tłumacze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Dealerzy i maklerzy aktywów finansowych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Zaopatrzeniowcy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3324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Pośrednicy handlowi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3D2D3D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3331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3D2D3D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Spedytorzy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3D2D3D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D2D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</w:tr>
      <w:tr w:rsidR="00D7344A" w:rsidRPr="00D7344A" w:rsidTr="00D7344A">
        <w:trPr>
          <w:trHeight w:val="33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wsparcia rodziny, pomocy społecznej i pracy socjalnej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 spraw transportu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zakładów pogrzebowych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3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5249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sprzedaży i pokrewni gdzie indziej niesklasyfikowani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289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Pomocniczy personel medyczny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obróbki kamienia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czyszczący konstrukcje budowlane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Masarze, robotnicy w przetwórstwie ryb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42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435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7549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 gdzie indziej niesklasyfikowani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8114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wyrobów z tworzyw sztucznych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wyrobów papierniczych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Czyściciele pojazdów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9123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Zmywacze okien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9211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proste prace polowe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hodowli zwierząt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9214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ogrodnictwie i sadownictwie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Sortowacze odpadów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7344A" w:rsidRPr="00D7344A" w:rsidTr="00D7344A">
        <w:trPr>
          <w:trHeight w:val="300"/>
        </w:trPr>
        <w:tc>
          <w:tcPr>
            <w:tcW w:w="710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9622</w:t>
            </w:r>
          </w:p>
        </w:tc>
        <w:tc>
          <w:tcPr>
            <w:tcW w:w="6662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dorywcze prace proste</w:t>
            </w:r>
          </w:p>
        </w:tc>
        <w:tc>
          <w:tcPr>
            <w:tcW w:w="1985" w:type="dxa"/>
            <w:shd w:val="clear" w:color="auto" w:fill="auto"/>
            <w:hideMark/>
          </w:tcPr>
          <w:p w:rsidR="00D7344A" w:rsidRPr="00D7344A" w:rsidRDefault="00D7344A" w:rsidP="00D7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34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D7344A" w:rsidRDefault="00D7344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936D1E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Źró</w:t>
      </w:r>
      <w:r w:rsidR="004F1A4A" w:rsidRPr="003C381B">
        <w:rPr>
          <w:rFonts w:ascii="Times New Roman" w:hAnsi="Times New Roman" w:cs="Times New Roman"/>
          <w:sz w:val="20"/>
          <w:szCs w:val="20"/>
        </w:rPr>
        <w:t>dło: Dane dla powiatu piaseczyńskiego przekazane przez Ministerstwo Rodziny, Pracy i Polityki</w:t>
      </w:r>
      <w:r w:rsidR="004F1A4A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8CF">
        <w:rPr>
          <w:rFonts w:ascii="Times New Roman" w:hAnsi="Times New Roman" w:cs="Times New Roman"/>
          <w:b/>
          <w:sz w:val="28"/>
          <w:szCs w:val="28"/>
        </w:rPr>
        <w:t>Zawody nadwyżkowe</w:t>
      </w: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nadwyżkowych w 201</w:t>
      </w:r>
      <w:r w:rsidR="00936D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936D1E" w:rsidRDefault="00936D1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57"/>
        <w:gridCol w:w="2109"/>
      </w:tblGrid>
      <w:tr w:rsidR="00936D1E" w:rsidRPr="00936D1E" w:rsidTr="00936D1E">
        <w:trPr>
          <w:trHeight w:val="300"/>
        </w:trPr>
        <w:tc>
          <w:tcPr>
            <w:tcW w:w="6961" w:type="dxa"/>
            <w:gridSpan w:val="2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uczniów ostatnich klas szkół ponadgimnazjalnych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nauk chemicznych, fizycznych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3113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elektrycy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3116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technologii chemicznej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3118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Kreślarze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3142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rolnictwa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3359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Urzędnicy państwowi do spraw nadzoru gdzie indziej niesklasyfikowani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3432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Plastycy, dekoratorzy wnętrz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polowych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6113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Ogrodnicy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6122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Hodowcy drobiu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7212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Spawacze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przy pracach przygotowawczych do druku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i serwisanci urządzeń elektronicznych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7534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Tapicerzy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maszyn i urządzeń mechanicznych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autobusów i motorniczowie tramwajów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936D1E" w:rsidRPr="00936D1E" w:rsidTr="00936D1E">
        <w:trPr>
          <w:trHeight w:val="300"/>
        </w:trPr>
        <w:tc>
          <w:tcPr>
            <w:tcW w:w="56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9621</w:t>
            </w:r>
          </w:p>
        </w:tc>
        <w:tc>
          <w:tcPr>
            <w:tcW w:w="6401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Gońcy, bagażowi i pokrewni</w:t>
            </w:r>
          </w:p>
        </w:tc>
        <w:tc>
          <w:tcPr>
            <w:tcW w:w="1985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936D1E" w:rsidRDefault="00936D1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Zawody zrównoważone</w:t>
      </w: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zrównoważonych w 2016r.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39"/>
        <w:gridCol w:w="2127"/>
      </w:tblGrid>
      <w:tr w:rsidR="00936D1E" w:rsidRPr="00936D1E" w:rsidTr="00936D1E">
        <w:trPr>
          <w:trHeight w:val="300"/>
        </w:trPr>
        <w:tc>
          <w:tcPr>
            <w:tcW w:w="6819" w:type="dxa"/>
            <w:gridSpan w:val="2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2127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uczniów ostatnich klas szkół ponadgimnazjalnych</w:t>
            </w:r>
          </w:p>
        </w:tc>
      </w:tr>
      <w:tr w:rsidR="00936D1E" w:rsidRPr="00936D1E" w:rsidTr="003D2D3D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6239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127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36D1E" w:rsidRPr="00936D1E" w:rsidTr="003D2D3D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8344</w:t>
            </w:r>
          </w:p>
        </w:tc>
        <w:tc>
          <w:tcPr>
            <w:tcW w:w="6239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operatorzy wózków jezdniowych</w:t>
            </w:r>
          </w:p>
        </w:tc>
        <w:tc>
          <w:tcPr>
            <w:tcW w:w="2127" w:type="dxa"/>
            <w:shd w:val="clear" w:color="auto" w:fill="auto"/>
            <w:hideMark/>
          </w:tcPr>
          <w:p w:rsidR="00936D1E" w:rsidRPr="00936D1E" w:rsidRDefault="00936D1E" w:rsidP="0093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6D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6F09B7" w:rsidRDefault="00E86B7C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zestawienia wynika, że </w:t>
      </w:r>
      <w:r w:rsidR="00E415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grupie zawodów deficytowych </w:t>
      </w:r>
      <w:r w:rsidR="006F09B7">
        <w:rPr>
          <w:rFonts w:ascii="Times New Roman" w:hAnsi="Times New Roman" w:cs="Times New Roman"/>
          <w:sz w:val="24"/>
          <w:szCs w:val="24"/>
        </w:rPr>
        <w:t>w 2016r. kształceni są uczniowie w grupie zawodów 3331</w:t>
      </w:r>
      <w:r w:rsidR="006B6EB2">
        <w:rPr>
          <w:rFonts w:ascii="Times New Roman" w:hAnsi="Times New Roman" w:cs="Times New Roman"/>
          <w:sz w:val="24"/>
          <w:szCs w:val="24"/>
        </w:rPr>
        <w:t xml:space="preserve"> </w:t>
      </w:r>
      <w:r w:rsidR="006F09B7">
        <w:rPr>
          <w:rFonts w:ascii="Times New Roman" w:hAnsi="Times New Roman" w:cs="Times New Roman"/>
          <w:sz w:val="24"/>
          <w:szCs w:val="24"/>
        </w:rPr>
        <w:t xml:space="preserve">spedytorzy  i pokrewni.   </w:t>
      </w:r>
      <w:r>
        <w:rPr>
          <w:rFonts w:ascii="Times New Roman" w:hAnsi="Times New Roman" w:cs="Times New Roman"/>
          <w:sz w:val="24"/>
          <w:szCs w:val="24"/>
        </w:rPr>
        <w:t xml:space="preserve"> Natomiast</w:t>
      </w:r>
      <w:r w:rsidR="00E415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AB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zawodów nadwyżkowych</w:t>
      </w:r>
      <w:r w:rsidR="006F09B7">
        <w:rPr>
          <w:rFonts w:ascii="Times New Roman" w:hAnsi="Times New Roman" w:cs="Times New Roman"/>
          <w:sz w:val="24"/>
          <w:szCs w:val="24"/>
        </w:rPr>
        <w:t xml:space="preserve"> kształceni s</w:t>
      </w:r>
      <w:r w:rsidR="00773780">
        <w:rPr>
          <w:rFonts w:ascii="Times New Roman" w:hAnsi="Times New Roman" w:cs="Times New Roman"/>
          <w:sz w:val="24"/>
          <w:szCs w:val="24"/>
        </w:rPr>
        <w:t>ą</w:t>
      </w:r>
      <w:r w:rsidR="006F09B7">
        <w:rPr>
          <w:rFonts w:ascii="Times New Roman" w:hAnsi="Times New Roman" w:cs="Times New Roman"/>
          <w:sz w:val="24"/>
          <w:szCs w:val="24"/>
        </w:rPr>
        <w:t xml:space="preserve"> uczniow</w:t>
      </w:r>
      <w:r w:rsidR="00773780">
        <w:rPr>
          <w:rFonts w:ascii="Times New Roman" w:hAnsi="Times New Roman" w:cs="Times New Roman"/>
          <w:sz w:val="24"/>
          <w:szCs w:val="24"/>
        </w:rPr>
        <w:t>i</w:t>
      </w:r>
      <w:r w:rsidR="006F09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 xml:space="preserve">w grupie  zawodów </w:t>
      </w:r>
      <w:r w:rsidR="006F09B7" w:rsidRPr="006F09B7">
        <w:rPr>
          <w:rFonts w:ascii="Times New Roman" w:hAnsi="Times New Roman" w:cs="Times New Roman"/>
          <w:sz w:val="24"/>
          <w:szCs w:val="24"/>
        </w:rPr>
        <w:t>3142</w:t>
      </w:r>
      <w:r w:rsidR="000C5482"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 xml:space="preserve"> - t</w:t>
      </w:r>
      <w:r w:rsidR="006F09B7" w:rsidRPr="006F09B7">
        <w:rPr>
          <w:rFonts w:ascii="Times New Roman" w:hAnsi="Times New Roman" w:cs="Times New Roman"/>
          <w:sz w:val="24"/>
          <w:szCs w:val="24"/>
        </w:rPr>
        <w:t>echnicy rolnictwa i pokrewni</w:t>
      </w:r>
      <w:r w:rsidR="00773780">
        <w:rPr>
          <w:rFonts w:ascii="Times New Roman" w:hAnsi="Times New Roman" w:cs="Times New Roman"/>
          <w:sz w:val="24"/>
          <w:szCs w:val="24"/>
        </w:rPr>
        <w:t xml:space="preserve"> oraz w grupie </w:t>
      </w:r>
      <w:r w:rsidR="00725758">
        <w:rPr>
          <w:rFonts w:ascii="Times New Roman" w:hAnsi="Times New Roman" w:cs="Times New Roman"/>
          <w:sz w:val="24"/>
          <w:szCs w:val="24"/>
        </w:rPr>
        <w:t xml:space="preserve"> </w:t>
      </w:r>
      <w:r w:rsidR="006F09B7" w:rsidRPr="006F09B7">
        <w:rPr>
          <w:rFonts w:ascii="Times New Roman" w:hAnsi="Times New Roman" w:cs="Times New Roman"/>
          <w:sz w:val="24"/>
          <w:szCs w:val="24"/>
        </w:rPr>
        <w:t>3432</w:t>
      </w:r>
      <w:r w:rsidR="00773780">
        <w:rPr>
          <w:rFonts w:ascii="Times New Roman" w:hAnsi="Times New Roman" w:cs="Times New Roman"/>
          <w:sz w:val="24"/>
          <w:szCs w:val="24"/>
        </w:rPr>
        <w:t xml:space="preserve"> -</w:t>
      </w:r>
      <w:r w:rsidR="000C5482">
        <w:rPr>
          <w:rFonts w:ascii="Times New Roman" w:hAnsi="Times New Roman" w:cs="Times New Roman"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sz w:val="24"/>
          <w:szCs w:val="24"/>
        </w:rPr>
        <w:t>p</w:t>
      </w:r>
      <w:r w:rsidR="006F09B7" w:rsidRPr="006F09B7">
        <w:rPr>
          <w:rFonts w:ascii="Times New Roman" w:hAnsi="Times New Roman" w:cs="Times New Roman"/>
          <w:sz w:val="24"/>
          <w:szCs w:val="24"/>
        </w:rPr>
        <w:t xml:space="preserve">lastycy, </w:t>
      </w:r>
      <w:r w:rsidR="00773780">
        <w:rPr>
          <w:rFonts w:ascii="Times New Roman" w:hAnsi="Times New Roman" w:cs="Times New Roman"/>
          <w:sz w:val="24"/>
          <w:szCs w:val="24"/>
        </w:rPr>
        <w:t xml:space="preserve">dekoratorzy wnętrz </w:t>
      </w:r>
      <w:r w:rsidR="003D2D3D">
        <w:rPr>
          <w:rFonts w:ascii="Times New Roman" w:hAnsi="Times New Roman" w:cs="Times New Roman"/>
          <w:sz w:val="24"/>
          <w:szCs w:val="24"/>
        </w:rPr>
        <w:br/>
      </w:r>
      <w:r w:rsidR="00773780">
        <w:rPr>
          <w:rFonts w:ascii="Times New Roman" w:hAnsi="Times New Roman" w:cs="Times New Roman"/>
          <w:sz w:val="24"/>
          <w:szCs w:val="24"/>
        </w:rPr>
        <w:t>i pokrewni</w:t>
      </w:r>
      <w:r w:rsidR="003D2D3D">
        <w:rPr>
          <w:rFonts w:ascii="Times New Roman" w:hAnsi="Times New Roman" w:cs="Times New Roman"/>
          <w:sz w:val="24"/>
          <w:szCs w:val="24"/>
        </w:rPr>
        <w:t>.</w:t>
      </w:r>
    </w:p>
    <w:p w:rsidR="009D3565" w:rsidRDefault="009D3565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77" w:rsidRPr="0065553F" w:rsidRDefault="0001454C" w:rsidP="00B20BF1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 </w:t>
      </w:r>
      <w:r w:rsidR="001F2E9A" w:rsidRPr="0065553F">
        <w:rPr>
          <w:rFonts w:ascii="Times New Roman" w:hAnsi="Times New Roman" w:cs="Times New Roman"/>
          <w:b/>
          <w:sz w:val="28"/>
          <w:szCs w:val="28"/>
        </w:rPr>
        <w:t xml:space="preserve">Analiza absolwentów </w:t>
      </w:r>
      <w:r w:rsidRPr="0065553F">
        <w:rPr>
          <w:rFonts w:ascii="Times New Roman" w:hAnsi="Times New Roman" w:cs="Times New Roman"/>
          <w:b/>
          <w:sz w:val="28"/>
          <w:szCs w:val="28"/>
        </w:rPr>
        <w:t>szkół ponadgimnazjalnych</w:t>
      </w:r>
    </w:p>
    <w:p w:rsidR="009E5DF1" w:rsidRPr="006F330A" w:rsidRDefault="009E5DF1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30A">
        <w:rPr>
          <w:rFonts w:ascii="Times New Roman" w:hAnsi="Times New Roman" w:cs="Times New Roman"/>
          <w:sz w:val="24"/>
          <w:szCs w:val="24"/>
        </w:rPr>
        <w:t xml:space="preserve">Analizując absolwentów </w:t>
      </w:r>
      <w:r w:rsidR="006F330A">
        <w:rPr>
          <w:rFonts w:ascii="Times New Roman" w:hAnsi="Times New Roman" w:cs="Times New Roman"/>
          <w:sz w:val="24"/>
          <w:szCs w:val="24"/>
        </w:rPr>
        <w:t>o</w:t>
      </w:r>
      <w:r w:rsidRPr="006F330A">
        <w:rPr>
          <w:rFonts w:ascii="Times New Roman" w:hAnsi="Times New Roman" w:cs="Times New Roman"/>
          <w:sz w:val="24"/>
          <w:szCs w:val="24"/>
        </w:rPr>
        <w:t>raz bezrobotnych absolwentów według typu</w:t>
      </w:r>
      <w:r w:rsidR="00545841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szkoły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można zauważyć, że wskaźnik frakcji bezrobotnych absolwentów wśród absolwentów, który informuje,</w:t>
      </w:r>
      <w:r w:rsidR="00AB7FA8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jaki odsetek absolwentów </w:t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</w:t>
      </w:r>
      <w:r w:rsidR="006F330A">
        <w:rPr>
          <w:rFonts w:ascii="Times New Roman" w:hAnsi="Times New Roman" w:cs="Times New Roman"/>
          <w:sz w:val="24"/>
          <w:szCs w:val="24"/>
        </w:rPr>
        <w:t xml:space="preserve">rnej grupie zawodów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stanowią bezrobotni absolwenci </w:t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elementarnej grupie zawodów</w:t>
      </w:r>
      <w:r w:rsidR="00095942">
        <w:rPr>
          <w:rFonts w:ascii="Times New Roman" w:hAnsi="Times New Roman" w:cs="Times New Roman"/>
          <w:sz w:val="24"/>
          <w:szCs w:val="24"/>
        </w:rPr>
        <w:t xml:space="preserve">,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przyjmuje </w:t>
      </w:r>
      <w:r w:rsidR="00835AA5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największą wartość dla zasadniczej szkoły zawodowej</w:t>
      </w:r>
      <w:r w:rsidR="001B212A">
        <w:rPr>
          <w:rFonts w:ascii="Times New Roman" w:hAnsi="Times New Roman" w:cs="Times New Roman"/>
          <w:sz w:val="24"/>
          <w:szCs w:val="24"/>
        </w:rPr>
        <w:t xml:space="preserve"> (193,%) </w:t>
      </w:r>
      <w:r w:rsidRPr="006F330A">
        <w:rPr>
          <w:rFonts w:ascii="Times New Roman" w:hAnsi="Times New Roman" w:cs="Times New Roman"/>
          <w:sz w:val="24"/>
          <w:szCs w:val="24"/>
        </w:rPr>
        <w:t xml:space="preserve"> oraz</w:t>
      </w:r>
      <w:r w:rsidR="009660FC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</w:t>
      </w:r>
      <w:r w:rsidR="0065734A">
        <w:rPr>
          <w:rFonts w:ascii="Times New Roman" w:hAnsi="Times New Roman" w:cs="Times New Roman"/>
          <w:sz w:val="24"/>
          <w:szCs w:val="24"/>
        </w:rPr>
        <w:t>technikum</w:t>
      </w:r>
      <w:r w:rsidR="001B212A">
        <w:rPr>
          <w:rFonts w:ascii="Times New Roman" w:hAnsi="Times New Roman" w:cs="Times New Roman"/>
          <w:sz w:val="24"/>
          <w:szCs w:val="24"/>
        </w:rPr>
        <w:t xml:space="preserve"> (9,17%) – stan na koniec grudnia roku sprawozdawczego</w:t>
      </w:r>
      <w:r w:rsidR="006B1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6AA" w:rsidRDefault="00A446A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F1A4A">
        <w:rPr>
          <w:rFonts w:ascii="Times New Roman" w:hAnsi="Times New Roman" w:cs="Times New Roman"/>
          <w:b/>
          <w:sz w:val="24"/>
          <w:szCs w:val="24"/>
        </w:rPr>
        <w:t>0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558">
        <w:rPr>
          <w:rFonts w:ascii="Times New Roman" w:hAnsi="Times New Roman" w:cs="Times New Roman"/>
          <w:b/>
          <w:sz w:val="24"/>
          <w:szCs w:val="24"/>
        </w:rPr>
        <w:t xml:space="preserve"> Liczba absolwentów oraz bezrobotnych absolwentów według typu szkoły </w:t>
      </w:r>
      <w:r w:rsidR="00681887">
        <w:rPr>
          <w:rFonts w:ascii="Times New Roman" w:hAnsi="Times New Roman" w:cs="Times New Roman"/>
          <w:b/>
          <w:sz w:val="24"/>
          <w:szCs w:val="24"/>
        </w:rPr>
        <w:br/>
      </w:r>
      <w:r w:rsidRPr="00C56558">
        <w:rPr>
          <w:rFonts w:ascii="Times New Roman" w:hAnsi="Times New Roman" w:cs="Times New Roman"/>
          <w:b/>
          <w:sz w:val="24"/>
          <w:szCs w:val="24"/>
        </w:rPr>
        <w:t>w 201</w:t>
      </w:r>
      <w:r w:rsidR="009660FC">
        <w:rPr>
          <w:rFonts w:ascii="Times New Roman" w:hAnsi="Times New Roman" w:cs="Times New Roman"/>
          <w:b/>
          <w:sz w:val="24"/>
          <w:szCs w:val="24"/>
        </w:rPr>
        <w:t>6</w:t>
      </w:r>
      <w:r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103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22"/>
        <w:gridCol w:w="1397"/>
        <w:gridCol w:w="1417"/>
        <w:gridCol w:w="1730"/>
        <w:gridCol w:w="1672"/>
        <w:gridCol w:w="1604"/>
      </w:tblGrid>
      <w:tr w:rsidR="00E23699" w:rsidRPr="000B417F" w:rsidTr="001B212A">
        <w:trPr>
          <w:trHeight w:val="434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szkoły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absolwentów w roku szkolnym poprzedzającym rok sprawozdawczy</w:t>
            </w:r>
          </w:p>
        </w:tc>
        <w:tc>
          <w:tcPr>
            <w:tcW w:w="3147" w:type="dxa"/>
            <w:gridSpan w:val="2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absolwentów</w:t>
            </w:r>
          </w:p>
        </w:tc>
        <w:tc>
          <w:tcPr>
            <w:tcW w:w="3276" w:type="dxa"/>
            <w:gridSpan w:val="2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frakcji bezrobotnych absolwentów wśród absolwentów (%)</w:t>
            </w:r>
          </w:p>
        </w:tc>
      </w:tr>
      <w:tr w:rsidR="001B212A" w:rsidRPr="000B417F" w:rsidTr="001B212A">
        <w:trPr>
          <w:trHeight w:val="592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397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posiadający tytuł zawodowy*</w:t>
            </w:r>
          </w:p>
        </w:tc>
        <w:tc>
          <w:tcPr>
            <w:tcW w:w="1417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poprzedniego</w:t>
            </w:r>
          </w:p>
        </w:tc>
        <w:tc>
          <w:tcPr>
            <w:tcW w:w="1730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maja roku sprawozdawczego</w:t>
            </w:r>
          </w:p>
        </w:tc>
        <w:tc>
          <w:tcPr>
            <w:tcW w:w="167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poprzedniego</w:t>
            </w:r>
          </w:p>
        </w:tc>
        <w:tc>
          <w:tcPr>
            <w:tcW w:w="160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maja roku sprawozdawczego</w:t>
            </w:r>
          </w:p>
        </w:tc>
      </w:tr>
      <w:tr w:rsidR="001B212A" w:rsidRPr="000B417F" w:rsidTr="001B212A">
        <w:trPr>
          <w:trHeight w:val="395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zasadnicza szkoła zawodowa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22,35%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11,76%</w:t>
            </w:r>
          </w:p>
        </w:tc>
      </w:tr>
      <w:tr w:rsidR="001B212A" w:rsidRPr="000B417F" w:rsidTr="001B212A">
        <w:trPr>
          <w:trHeight w:val="592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przysposabiająca do pracy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212A" w:rsidRPr="000B417F" w:rsidTr="001B212A">
        <w:trPr>
          <w:trHeight w:val="264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technikum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16,67%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5,26%</w:t>
            </w:r>
          </w:p>
        </w:tc>
      </w:tr>
      <w:tr w:rsidR="001B212A" w:rsidRPr="000B417F" w:rsidTr="001B212A">
        <w:trPr>
          <w:trHeight w:val="395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4,28%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1,22%</w:t>
            </w:r>
          </w:p>
        </w:tc>
      </w:tr>
      <w:tr w:rsidR="001B212A" w:rsidRPr="000B417F" w:rsidTr="001B212A">
        <w:trPr>
          <w:trHeight w:val="395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profilowane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212A" w:rsidRPr="000B417F" w:rsidTr="001B212A">
        <w:trPr>
          <w:trHeight w:val="395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uzupełniające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212A" w:rsidRPr="000B417F" w:rsidTr="001B212A">
        <w:trPr>
          <w:trHeight w:val="264"/>
        </w:trPr>
        <w:tc>
          <w:tcPr>
            <w:tcW w:w="1674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policealna</w:t>
            </w:r>
          </w:p>
        </w:tc>
        <w:tc>
          <w:tcPr>
            <w:tcW w:w="822" w:type="dxa"/>
            <w:shd w:val="clear" w:color="auto" w:fill="auto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5,59%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23699" w:rsidRPr="000B417F" w:rsidRDefault="00E23699" w:rsidP="000B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4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5,59%</w:t>
            </w:r>
          </w:p>
        </w:tc>
      </w:tr>
    </w:tbl>
    <w:p w:rsidR="00681D4D" w:rsidRDefault="00681D4D" w:rsidP="00E23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592" w:rsidRPr="00681D4D" w:rsidRDefault="001C474D" w:rsidP="00E2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D4D">
        <w:rPr>
          <w:rFonts w:ascii="Times New Roman" w:hAnsi="Times New Roman" w:cs="Times New Roman"/>
          <w:b/>
          <w:sz w:val="24"/>
          <w:szCs w:val="24"/>
        </w:rPr>
        <w:t>Tabela 21.</w:t>
      </w:r>
      <w:r w:rsidRPr="00681D4D">
        <w:rPr>
          <w:rFonts w:ascii="Times New Roman" w:hAnsi="Times New Roman" w:cs="Times New Roman"/>
          <w:sz w:val="24"/>
          <w:szCs w:val="24"/>
        </w:rPr>
        <w:t xml:space="preserve"> </w:t>
      </w:r>
      <w:r w:rsidRPr="00E23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Liczba absolwentów oraz bezrobotnych absolwentów według typu szkoły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E23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2016 roku 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(cd)</w:t>
      </w:r>
    </w:p>
    <w:p w:rsidR="00681D4D" w:rsidRPr="005F1592" w:rsidRDefault="00681D4D" w:rsidP="00E23699">
      <w:pPr>
        <w:spacing w:after="0" w:line="240" w:lineRule="auto"/>
        <w:rPr>
          <w:rFonts w:cs="Times New Roman"/>
        </w:rPr>
      </w:pPr>
    </w:p>
    <w:tbl>
      <w:tblPr>
        <w:tblW w:w="103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565"/>
        <w:gridCol w:w="1707"/>
        <w:gridCol w:w="1921"/>
        <w:gridCol w:w="2714"/>
      </w:tblGrid>
      <w:tr w:rsidR="00E23699" w:rsidRPr="00E23699" w:rsidTr="002537F1">
        <w:trPr>
          <w:trHeight w:val="437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szkoły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921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absolwentów</w:t>
            </w:r>
          </w:p>
        </w:tc>
        <w:tc>
          <w:tcPr>
            <w:tcW w:w="2714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frakcji bezrobotnych absolwentów wśród absolwentów (%)</w:t>
            </w:r>
          </w:p>
        </w:tc>
      </w:tr>
      <w:tr w:rsidR="00E23699" w:rsidRPr="00E23699" w:rsidTr="002537F1">
        <w:trPr>
          <w:trHeight w:val="328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707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posiadający tytuł zawodowy*</w:t>
            </w:r>
          </w:p>
        </w:tc>
        <w:tc>
          <w:tcPr>
            <w:tcW w:w="1921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sprawozdawczego</w:t>
            </w:r>
          </w:p>
        </w:tc>
        <w:tc>
          <w:tcPr>
            <w:tcW w:w="2714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koniec grudnia roku sprawozdawczego</w:t>
            </w:r>
          </w:p>
        </w:tc>
      </w:tr>
      <w:tr w:rsidR="00E23699" w:rsidRPr="00E23699" w:rsidTr="002537F1">
        <w:trPr>
          <w:trHeight w:val="219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zasadnicza szkoła zawodowa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19,30%</w:t>
            </w:r>
          </w:p>
        </w:tc>
      </w:tr>
      <w:tr w:rsidR="00E23699" w:rsidRPr="00E23699" w:rsidTr="002537F1">
        <w:trPr>
          <w:trHeight w:val="435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przysposabiająca do pracy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699" w:rsidRPr="00E23699" w:rsidTr="002537F1">
        <w:trPr>
          <w:trHeight w:val="145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technikum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9,17%</w:t>
            </w:r>
          </w:p>
        </w:tc>
      </w:tr>
      <w:tr w:rsidR="00E23699" w:rsidRPr="00E23699" w:rsidTr="002537F1">
        <w:trPr>
          <w:trHeight w:val="219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3,30%</w:t>
            </w:r>
          </w:p>
        </w:tc>
      </w:tr>
      <w:tr w:rsidR="00E23699" w:rsidRPr="00E23699" w:rsidTr="002537F1">
        <w:trPr>
          <w:trHeight w:val="219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profilowane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699" w:rsidRPr="00E23699" w:rsidTr="002537F1">
        <w:trPr>
          <w:trHeight w:val="219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uzupełniające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699" w:rsidRPr="00E23699" w:rsidTr="002537F1">
        <w:trPr>
          <w:trHeight w:val="145"/>
        </w:trPr>
        <w:tc>
          <w:tcPr>
            <w:tcW w:w="2419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policealna</w:t>
            </w:r>
          </w:p>
        </w:tc>
        <w:tc>
          <w:tcPr>
            <w:tcW w:w="1565" w:type="dxa"/>
            <w:shd w:val="clear" w:color="auto" w:fill="auto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E23699" w:rsidRPr="00E23699" w:rsidRDefault="00E23699" w:rsidP="00E2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6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4,39%</w:t>
            </w:r>
          </w:p>
        </w:tc>
      </w:tr>
    </w:tbl>
    <w:p w:rsidR="002537F1" w:rsidRDefault="002537F1" w:rsidP="007D19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236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 Liczba absolwentów, którzy zdali egzamin potwierdzający kwalifikacje zawodowe.</w:t>
      </w:r>
    </w:p>
    <w:p w:rsidR="00B80309" w:rsidRPr="0065553F" w:rsidRDefault="00204CB8" w:rsidP="007D19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553F">
        <w:rPr>
          <w:rFonts w:ascii="Times New Roman" w:hAnsi="Times New Roman" w:cs="Times New Roman"/>
          <w:b/>
          <w:sz w:val="36"/>
          <w:szCs w:val="36"/>
        </w:rPr>
        <w:lastRenderedPageBreak/>
        <w:t>5. Badanie kwestionariuszowe przedsiębiorstw</w:t>
      </w:r>
    </w:p>
    <w:p w:rsidR="00B80309" w:rsidRDefault="00B80309" w:rsidP="00095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CB3" w:rsidRPr="006B2CB3" w:rsidRDefault="006B2CB3" w:rsidP="00B20BF1">
      <w:pPr>
        <w:spacing w:after="0"/>
        <w:ind w:left="120" w:right="100"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Zgodnie z harmonogramem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założeń</w:t>
      </w:r>
      <w:r w:rsidR="00AB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i/>
          <w:sz w:val="24"/>
          <w:szCs w:val="24"/>
        </w:rPr>
        <w:t>Metodologii</w:t>
      </w:r>
      <w:r w:rsidR="00AB7F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badanie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przeprowadzone zostało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we wrześniu 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2016r.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 tak aby możliwe było opracowanie danych do raportu rocznego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Dotyczyło ono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sytuacji na rynku pracy w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a także planowanych zmian 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br/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w wielkości oraz strukturze zatrudnienia w roku kolejnym.</w:t>
      </w:r>
    </w:p>
    <w:p w:rsidR="006B2CB3" w:rsidRPr="006B2CB3" w:rsidRDefault="006B2CB3" w:rsidP="00B20BF1">
      <w:pPr>
        <w:spacing w:after="0"/>
        <w:ind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Specyfika badania, polega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ła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na odwoływaniu się do opinii respondentów (właścicieli przedsiębiorstw lub osób odpowiedzialnych/współodpowiedzialnych za zatrudnienie), a nie do danych księgowych przedsiębiorstwa, a także fakt, że mają one dostarczać szybkich informacji o bieżącej oraz potencjalnej strukturze zatrudnienia w przedsiębiorstwie, pozwala na ich prowadzenie w trakcie okresu, którego dotyczą. </w:t>
      </w:r>
    </w:p>
    <w:p w:rsidR="006B2CB3" w:rsidRDefault="006B2CB3" w:rsidP="00B20BF1">
      <w:pPr>
        <w:spacing w:after="0"/>
        <w:ind w:left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CB3" w:rsidRPr="00AB4F15" w:rsidRDefault="006B2CB3" w:rsidP="00B20BF1">
      <w:pPr>
        <w:spacing w:after="0"/>
        <w:ind w:left="700"/>
        <w:rPr>
          <w:i/>
          <w:sz w:val="28"/>
          <w:szCs w:val="28"/>
        </w:rPr>
      </w:pPr>
      <w:r w:rsidRPr="00AB4F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Dobór próby</w:t>
      </w:r>
    </w:p>
    <w:p w:rsidR="006B2CB3" w:rsidRPr="006B2CB3" w:rsidRDefault="006B2CB3" w:rsidP="00545841">
      <w:pPr>
        <w:spacing w:after="0"/>
        <w:ind w:firstLine="710"/>
        <w:jc w:val="both"/>
        <w:rPr>
          <w:sz w:val="24"/>
          <w:szCs w:val="24"/>
        </w:rPr>
      </w:pPr>
      <w:r w:rsidRPr="006B2CB3">
        <w:rPr>
          <w:rFonts w:ascii="Times New Roman" w:eastAsia="Times New Roman" w:hAnsi="Times New Roman" w:cs="Times New Roman"/>
          <w:sz w:val="24"/>
          <w:szCs w:val="24"/>
        </w:rPr>
        <w:t>Badaniem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zostały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objęte podmioty gospodarcze funkcjonujące na lokalnym rynku pracy, zatrudniające przynajmniej jednego pracownika.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 Do badania zostały wytypowane przedsiębiorstwa na podstawie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>Bazy Jednostek Statystycznych (BJS), jako operatu</w:t>
      </w:r>
      <w:r w:rsidR="00657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 losowania. BJS</w:t>
      </w:r>
      <w:r w:rsidR="00B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B3">
        <w:rPr>
          <w:rFonts w:ascii="Times New Roman" w:eastAsia="Times New Roman" w:hAnsi="Times New Roman" w:cs="Times New Roman"/>
          <w:sz w:val="24"/>
          <w:szCs w:val="24"/>
        </w:rPr>
        <w:t xml:space="preserve">to baza danych, której podstawą jest rejestr REGON, jednak w odróżnieniu od niego jest ona aktualizowana w oparciu o wyniki badań statystycznych oraz o informacje pochodzące ze źródeł administracyjnych. </w:t>
      </w:r>
      <w:r w:rsidR="00192FB2">
        <w:rPr>
          <w:rFonts w:ascii="Times New Roman" w:eastAsia="Times New Roman" w:hAnsi="Times New Roman" w:cs="Times New Roman"/>
          <w:sz w:val="24"/>
          <w:szCs w:val="24"/>
        </w:rPr>
        <w:t xml:space="preserve">PUP w Piasecznie otrzymał wytypowane do badania firmy z wykorzystaniem systemu komputerowego Syriusz. </w:t>
      </w:r>
    </w:p>
    <w:p w:rsidR="00B80309" w:rsidRDefault="00192FB2" w:rsidP="00545841">
      <w:p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192FB2">
        <w:rPr>
          <w:rFonts w:ascii="Times New Roman" w:hAnsi="Times New Roman" w:cs="Times New Roman"/>
          <w:sz w:val="24"/>
          <w:szCs w:val="24"/>
        </w:rPr>
        <w:t xml:space="preserve">Zgodnie z zaleceniami badanie kwestionariuszowe zostało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192FB2">
        <w:rPr>
          <w:rFonts w:ascii="Times New Roman" w:hAnsi="Times New Roman" w:cs="Times New Roman"/>
          <w:sz w:val="24"/>
          <w:szCs w:val="24"/>
        </w:rPr>
        <w:t>z 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92FB2">
        <w:rPr>
          <w:rFonts w:ascii="Times New Roman" w:hAnsi="Times New Roman" w:cs="Times New Roman"/>
          <w:sz w:val="24"/>
          <w:szCs w:val="24"/>
        </w:rPr>
        <w:t xml:space="preserve">korzystaniem metody </w:t>
      </w:r>
      <w:r w:rsidR="006B2CB3" w:rsidRPr="00192FB2">
        <w:rPr>
          <w:rFonts w:ascii="Times New Roman" w:eastAsia="Times New Roman" w:hAnsi="Times New Roman" w:cs="Times New Roman"/>
          <w:sz w:val="24"/>
          <w:szCs w:val="24"/>
        </w:rPr>
        <w:t xml:space="preserve"> CATI</w:t>
      </w:r>
      <w:r w:rsidRPr="00192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2F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ComputerAssisted Telephone Interviews, </w:t>
      </w:r>
      <w:r w:rsidRPr="00192FB2">
        <w:rPr>
          <w:rFonts w:ascii="Times New Roman" w:eastAsia="Times New Roman" w:hAnsi="Times New Roman" w:cs="Times New Roman"/>
          <w:sz w:val="24"/>
          <w:szCs w:val="24"/>
        </w:rPr>
        <w:t>badanie przeprowadzane metodą wspomaganych komputerowo wywiadów telefonicznych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CB3" w:rsidRPr="006B2CB3">
        <w:rPr>
          <w:rFonts w:ascii="Times New Roman" w:eastAsia="Times New Roman" w:hAnsi="Times New Roman" w:cs="Times New Roman"/>
          <w:sz w:val="24"/>
          <w:szCs w:val="24"/>
        </w:rPr>
        <w:t xml:space="preserve">, która umożliwia znaczną redukcję kosztów badania, ciągłą kontrolę przebiegu badania w trakcie jego trwania, krótki czas oczekiwania na dane końcowe oraz przeprowadzenie bardzo dużej liczby wywiadów w krótkim okresie. </w:t>
      </w:r>
    </w:p>
    <w:p w:rsidR="00C3550D" w:rsidRDefault="00C3550D" w:rsidP="00545841">
      <w:pPr>
        <w:pStyle w:val="Tekstpodstawowy"/>
        <w:spacing w:after="0" w:line="276" w:lineRule="auto"/>
        <w:ind w:firstLine="708"/>
        <w:jc w:val="both"/>
      </w:pPr>
      <w:r w:rsidRPr="00D85F07">
        <w:t xml:space="preserve">Wywiady stanowiące kluczowy materiał badawczy przeprowadzone zostały wśród osób, które podejmują strategiczne decyzje w przedsiębiorstwie, w tym decyzje </w:t>
      </w:r>
      <w:r w:rsidRPr="00A136D1">
        <w:t>personalne oraz nadzorują proces zatrudnienia nowych pracowników: właściciele, dyrektorzy lub prezesi przedsiębiorstw, a także osoby decyzyjne z działu kadr lub działu personalnego. Wybór tych osób, jako respondentów był naturalny i wynikał z kompetencji, pełnionej funkcji oraz wiedzy, jaką dysponują te osoby.</w:t>
      </w:r>
    </w:p>
    <w:p w:rsidR="002851B1" w:rsidRDefault="00C3550D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  <w:r>
        <w:t xml:space="preserve">Badanie zostało wykonane na próbie </w:t>
      </w:r>
      <w:r w:rsidR="002851B1">
        <w:t>95</w:t>
      </w:r>
      <w:r>
        <w:rPr>
          <w:rFonts w:eastAsia="Calibri"/>
          <w:color w:val="000000"/>
        </w:rPr>
        <w:t xml:space="preserve"> podmiotów. </w:t>
      </w:r>
    </w:p>
    <w:p w:rsidR="00784D8F" w:rsidRDefault="00784D8F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</w:p>
    <w:p w:rsidR="003727F3" w:rsidRPr="003727F3" w:rsidRDefault="00C25211" w:rsidP="003727F3">
      <w:pPr>
        <w:pStyle w:val="Tekstpodstawowy"/>
        <w:spacing w:after="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4D8F">
        <w:rPr>
          <w:rFonts w:eastAsia="Calibri"/>
          <w:b/>
          <w:color w:val="000000"/>
        </w:rPr>
        <w:t>Tabela 2</w:t>
      </w:r>
      <w:r w:rsidR="00681D4D">
        <w:rPr>
          <w:rFonts w:eastAsia="Calibri"/>
          <w:b/>
          <w:color w:val="000000"/>
        </w:rPr>
        <w:t>2</w:t>
      </w:r>
      <w:r w:rsidRPr="00784D8F">
        <w:rPr>
          <w:rFonts w:eastAsia="Calibri"/>
          <w:b/>
          <w:color w:val="000000"/>
        </w:rPr>
        <w:t xml:space="preserve">. Struktura badanych przedsiębiorstw pod względem </w:t>
      </w:r>
      <w:r w:rsidR="00594CC9">
        <w:rPr>
          <w:rFonts w:eastAsia="Calibri"/>
          <w:b/>
          <w:color w:val="000000"/>
        </w:rPr>
        <w:t xml:space="preserve">wielkości. </w:t>
      </w:r>
      <w:r w:rsidR="00841753">
        <w:rPr>
          <w:rFonts w:eastAsia="Calibri"/>
          <w:b/>
          <w:color w:val="000000"/>
        </w:rPr>
        <w:fldChar w:fldCharType="begin"/>
      </w:r>
      <w:r w:rsidR="002851B1" w:rsidRPr="00784D8F">
        <w:rPr>
          <w:rFonts w:eastAsia="Calibri"/>
          <w:b/>
          <w:color w:val="000000"/>
        </w:rPr>
        <w:instrText xml:space="preserve"> LINK </w:instrText>
      </w:r>
      <w:r w:rsidR="003727F3">
        <w:rPr>
          <w:rFonts w:eastAsia="Calibri"/>
          <w:b/>
          <w:color w:val="000000"/>
        </w:rPr>
        <w:instrText xml:space="preserve">Excel.Sheet.12 "C:\\Users\\krystyna.zwolinska\\Desktop\\2016 raporty roczne\\1418.xlsx" 2!W1K1:W7K2 </w:instrText>
      </w:r>
      <w:r w:rsidR="002851B1" w:rsidRPr="00784D8F">
        <w:rPr>
          <w:rFonts w:eastAsia="Calibri"/>
          <w:b/>
          <w:color w:val="000000"/>
        </w:rPr>
        <w:instrText xml:space="preserve">\a \f 5 \h  \* MERGEFORMAT </w:instrText>
      </w:r>
      <w:r w:rsidR="003727F3">
        <w:rPr>
          <w:rFonts w:eastAsia="Calibri"/>
          <w:b/>
          <w:color w:val="000000"/>
        </w:rPr>
        <w:fldChar w:fldCharType="separate"/>
      </w:r>
    </w:p>
    <w:tbl>
      <w:tblPr>
        <w:tblStyle w:val="Tabela-Siatka"/>
        <w:tblW w:w="8960" w:type="dxa"/>
        <w:tblLook w:val="04A0" w:firstRow="1" w:lastRow="0" w:firstColumn="1" w:lastColumn="0" w:noHBand="0" w:noVBand="1"/>
      </w:tblPr>
      <w:tblGrid>
        <w:gridCol w:w="5840"/>
        <w:gridCol w:w="3120"/>
      </w:tblGrid>
      <w:tr w:rsidR="003727F3" w:rsidRPr="003727F3" w:rsidTr="003727F3">
        <w:trPr>
          <w:divId w:val="883063741"/>
          <w:trHeight w:val="300"/>
        </w:trPr>
        <w:tc>
          <w:tcPr>
            <w:tcW w:w="8960" w:type="dxa"/>
            <w:gridSpan w:val="2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Liczba przebadanych przedsiębiorstw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Klasa wielkości przedsiębiorstwa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b/>
                <w:bCs/>
                <w:color w:val="000000"/>
              </w:rPr>
            </w:pPr>
            <w:r w:rsidRPr="003727F3">
              <w:rPr>
                <w:rFonts w:eastAsia="Calibri"/>
                <w:b/>
                <w:bCs/>
                <w:color w:val="000000"/>
              </w:rPr>
              <w:t>Liczba przebadanych przedsiębiorstw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do 9 osób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62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10-49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23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50-249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8</w:t>
            </w:r>
          </w:p>
        </w:tc>
      </w:tr>
      <w:tr w:rsidR="003727F3" w:rsidRPr="003727F3" w:rsidTr="003727F3">
        <w:trPr>
          <w:divId w:val="883063741"/>
          <w:trHeight w:val="300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250 i więcej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2</w:t>
            </w:r>
          </w:p>
        </w:tc>
      </w:tr>
      <w:tr w:rsidR="003727F3" w:rsidRPr="003727F3" w:rsidTr="003727F3">
        <w:trPr>
          <w:divId w:val="883063741"/>
          <w:trHeight w:val="289"/>
        </w:trPr>
        <w:tc>
          <w:tcPr>
            <w:tcW w:w="584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Podsumowanie</w:t>
            </w:r>
          </w:p>
        </w:tc>
        <w:tc>
          <w:tcPr>
            <w:tcW w:w="3120" w:type="dxa"/>
            <w:hideMark/>
          </w:tcPr>
          <w:p w:rsidR="003727F3" w:rsidRPr="003727F3" w:rsidRDefault="003727F3" w:rsidP="003727F3">
            <w:pPr>
              <w:pStyle w:val="Tekstpodstawowy"/>
              <w:spacing w:after="0"/>
              <w:jc w:val="both"/>
              <w:rPr>
                <w:rFonts w:eastAsia="Calibri"/>
                <w:color w:val="000000"/>
              </w:rPr>
            </w:pPr>
            <w:r w:rsidRPr="003727F3">
              <w:rPr>
                <w:rFonts w:eastAsia="Calibri"/>
                <w:color w:val="000000"/>
              </w:rPr>
              <w:t>95</w:t>
            </w:r>
          </w:p>
        </w:tc>
      </w:tr>
    </w:tbl>
    <w:p w:rsidR="002851B1" w:rsidRDefault="00841753" w:rsidP="00545841">
      <w:pPr>
        <w:pStyle w:val="Tekstpodstawowy"/>
        <w:spacing w:after="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fldChar w:fldCharType="end"/>
      </w:r>
    </w:p>
    <w:p w:rsidR="00C3550D" w:rsidRPr="001F7443" w:rsidRDefault="00C3550D" w:rsidP="00A413CF">
      <w:pPr>
        <w:pStyle w:val="Tekstpodstawowy"/>
        <w:spacing w:after="0" w:line="276" w:lineRule="auto"/>
        <w:jc w:val="both"/>
      </w:pPr>
      <w:r>
        <w:rPr>
          <w:rFonts w:eastAsia="TimesNewRoman"/>
        </w:rPr>
        <w:lastRenderedPageBreak/>
        <w:t>C</w:t>
      </w:r>
      <w:r w:rsidRPr="00CA6D59">
        <w:rPr>
          <w:rStyle w:val="Pogrubienie"/>
          <w:b w:val="0"/>
          <w:bCs w:val="0"/>
        </w:rPr>
        <w:t>elem głównym</w:t>
      </w:r>
      <w:r>
        <w:rPr>
          <w:rStyle w:val="Pogrubienie"/>
          <w:b w:val="0"/>
          <w:bCs w:val="0"/>
        </w:rPr>
        <w:t xml:space="preserve"> badania rynku pracy </w:t>
      </w:r>
      <w:r w:rsidR="002851B1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w powiecie była diagnoza stanu aktualnego oraz prognoza przyszłej sytuacji w zakresie popytu na pracę. </w:t>
      </w:r>
      <w:r w:rsidRPr="00D85F07">
        <w:rPr>
          <w:color w:val="000000"/>
        </w:rPr>
        <w:t xml:space="preserve">Badanie dotyczyło popytu </w:t>
      </w:r>
      <w:r w:rsidR="00A413CF">
        <w:rPr>
          <w:color w:val="000000"/>
        </w:rPr>
        <w:t xml:space="preserve"> </w:t>
      </w:r>
      <w:r w:rsidRPr="00D85F07">
        <w:rPr>
          <w:color w:val="000000"/>
        </w:rPr>
        <w:t xml:space="preserve">na pracę oraz </w:t>
      </w:r>
      <w:r w:rsidRPr="00D85F07">
        <w:rPr>
          <w:rFonts w:eastAsia="TimesNewRomanPSMT"/>
        </w:rPr>
        <w:t>zapotrzebowania na kwalifikacje i umiej</w:t>
      </w:r>
      <w:r>
        <w:rPr>
          <w:rFonts w:eastAsia="TimesNewRomanPSMT"/>
        </w:rPr>
        <w:t xml:space="preserve">ętności na lokalnym rynku pracy </w:t>
      </w:r>
      <w:r w:rsidRPr="00D85F07">
        <w:rPr>
          <w:color w:val="000000"/>
        </w:rPr>
        <w:t>oraz możliwośc</w:t>
      </w:r>
      <w:r>
        <w:rPr>
          <w:color w:val="000000"/>
        </w:rPr>
        <w:t>i aktywizacji osób bezrobotnych za pośrednictwem</w:t>
      </w:r>
      <w:r w:rsidR="00A413CF">
        <w:rPr>
          <w:color w:val="000000"/>
        </w:rPr>
        <w:t xml:space="preserve"> </w:t>
      </w:r>
      <w:r>
        <w:rPr>
          <w:color w:val="000000"/>
        </w:rPr>
        <w:t xml:space="preserve"> lokalnych pracodawców.</w:t>
      </w:r>
      <w:r w:rsidRPr="00D85F07">
        <w:rPr>
          <w:color w:val="000000"/>
        </w:rPr>
        <w:t xml:space="preserve"> Do ważniejszych celów badania p</w:t>
      </w:r>
      <w:r>
        <w:rPr>
          <w:color w:val="000000"/>
        </w:rPr>
        <w:t xml:space="preserve">rzedsiębiorców </w:t>
      </w:r>
      <w:r w:rsidRPr="00D85F07">
        <w:rPr>
          <w:color w:val="000000"/>
        </w:rPr>
        <w:t xml:space="preserve">należało także </w:t>
      </w:r>
      <w:r w:rsidR="00B113F1">
        <w:rPr>
          <w:color w:val="000000"/>
        </w:rPr>
        <w:t xml:space="preserve"> </w:t>
      </w:r>
      <w:r w:rsidRPr="00D85F07">
        <w:rPr>
          <w:rStyle w:val="Pogrubienie"/>
          <w:b w:val="0"/>
          <w:bCs w:val="0"/>
        </w:rPr>
        <w:t xml:space="preserve">zbadanie planów zatrudnieniowych </w:t>
      </w:r>
      <w:r>
        <w:rPr>
          <w:rStyle w:val="Pogrubienie"/>
          <w:b w:val="0"/>
          <w:bCs w:val="0"/>
        </w:rPr>
        <w:t xml:space="preserve">pracodawców </w:t>
      </w:r>
      <w:r w:rsidRPr="00D85F07">
        <w:rPr>
          <w:rStyle w:val="Pogrubienie"/>
          <w:b w:val="0"/>
          <w:bCs w:val="0"/>
        </w:rPr>
        <w:t>w kolejnych latach, określenie charakterystyki wymagań pracodawców wobec przyszłych pracowników</w:t>
      </w:r>
      <w:r w:rsidR="005E71CB">
        <w:rPr>
          <w:rStyle w:val="Pogrubienie"/>
          <w:b w:val="0"/>
          <w:bCs w:val="0"/>
        </w:rPr>
        <w:t xml:space="preserve"> </w:t>
      </w:r>
      <w:r w:rsidRPr="00D85F07">
        <w:rPr>
          <w:rStyle w:val="Pogrubienie"/>
          <w:b w:val="0"/>
          <w:bCs w:val="0"/>
        </w:rPr>
        <w:t xml:space="preserve">oraz </w:t>
      </w:r>
      <w:r>
        <w:rPr>
          <w:rStyle w:val="Pogrubienie"/>
          <w:b w:val="0"/>
          <w:bCs w:val="0"/>
        </w:rPr>
        <w:t xml:space="preserve">metod poszukiwania kandydatów do pracy. </w:t>
      </w:r>
    </w:p>
    <w:p w:rsidR="00C3550D" w:rsidRPr="002C2D9D" w:rsidRDefault="00C3550D" w:rsidP="00545841">
      <w:pPr>
        <w:pStyle w:val="Tekstpodstawowy"/>
        <w:spacing w:after="0" w:line="276" w:lineRule="auto"/>
        <w:jc w:val="both"/>
      </w:pPr>
      <w:r w:rsidRPr="00CA6D59">
        <w:t xml:space="preserve">Raport z badań </w:t>
      </w:r>
      <w:r>
        <w:t>popytu na pracę w powiecie piaseczyńskim – badania kwestionariuszowego przedsiębiorstw w ramach monitoringu zawodów deficytowych i nadwyżkowych</w:t>
      </w:r>
      <w:r w:rsidRPr="00CA6D59">
        <w:t xml:space="preserve"> daje możliwość uzyskania informacji przydatnych dla wszystkich uczestników rynku pracy. Analiza zapotrzebowania pracodawców na pracowników o określonych kompetencjach </w:t>
      </w:r>
      <w:r>
        <w:br/>
      </w:r>
      <w:r w:rsidRPr="00CA6D59">
        <w:t>i umiejętnościach</w:t>
      </w:r>
      <w:r w:rsidR="00A413CF">
        <w:t xml:space="preserve"> </w:t>
      </w:r>
      <w:r w:rsidRPr="00CA6D59">
        <w:t xml:space="preserve"> pozwala, poprzez lepsze dopasowanie i zmianę kwalifikacji zawodowych osób poszukujących pracy, spełnić oczekiwania kadrowe pracodawców. Raport ma istotne </w:t>
      </w:r>
      <w:r w:rsidRPr="002C2D9D">
        <w:t xml:space="preserve">znaczenie również w wyznaczeniu kierunków szkolenia bezrobotnych, usprawnieniu poradnictwa zawodowego oraz ułatwieniu realizacji programów aktywizujących osoby bezrobotne w celu promowania ich zatrudnienia. </w:t>
      </w:r>
    </w:p>
    <w:p w:rsidR="002C2D9D" w:rsidRPr="00AB4F15" w:rsidRDefault="002C2D9D" w:rsidP="00B20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F15">
        <w:rPr>
          <w:rFonts w:ascii="Times New Roman" w:hAnsi="Times New Roman" w:cs="Times New Roman"/>
          <w:b/>
          <w:i/>
          <w:sz w:val="28"/>
          <w:szCs w:val="28"/>
        </w:rPr>
        <w:t xml:space="preserve">Wskaźnik zatrudnienia netto – wzór oraz interpretacja zatrudnienia netto. </w:t>
      </w:r>
    </w:p>
    <w:p w:rsidR="00F327C2" w:rsidRDefault="00F327C2" w:rsidP="00545841">
      <w:pPr>
        <w:spacing w:after="0"/>
        <w:ind w:left="80" w:right="80"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Wskaźniki</w:t>
      </w:r>
      <w:r w:rsidR="00545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zatrudnienia netto budowane są w oparciu o warianty odpowiedzi znajdujące się w pytaniach odnoszących się do bieżącej sytuacji przedsiębiorstw na rynku pracy.</w:t>
      </w:r>
    </w:p>
    <w:p w:rsidR="00F327C2" w:rsidRDefault="00F327C2" w:rsidP="00B20BF1">
      <w:pPr>
        <w:spacing w:after="0"/>
        <w:ind w:left="80" w:right="60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ułatwienia prezentacji mierników przyjęto przystępny sposób ich konstrukcji, zarówno w warstwie obliczeniowej, jak i interpretacyjnej. W przypadku, gdy respondenci mają do wyboru cztery odpowiedzi na wyszczególnione w kwestionariuszu pytania – „zwiększyło się”, „nie zmieniło się”, „zmniejszyło się”, „nie dotyczy”/„trudno powiedzieć” – pierwszym krokiem jest przekształcenie uzyskanej liczby wskazań poszczególnych opcji na odsetki.</w:t>
      </w:r>
    </w:p>
    <w:p w:rsidR="002C2D9D" w:rsidRPr="002C2D9D" w:rsidRDefault="00F327C2" w:rsidP="00B20BF1">
      <w:pPr>
        <w:spacing w:after="0"/>
        <w:rPr>
          <w:rFonts w:ascii="Times New Roman" w:eastAsiaTheme="minorEastAsia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Wskaźnik zatrudnienia netto, z punktu widzenia badania przedsiębiorstw, </w:t>
      </w:r>
      <w:r w:rsidR="00FE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 obliczany jako różnica frakcji odpowiedzi pozytywnych i negatywnych (po uwzględnieniu wag):</w:t>
      </w:r>
    </w:p>
    <w:p w:rsidR="002C2D9D" w:rsidRPr="002C2D9D" w:rsidRDefault="002C2D9D" w:rsidP="00095942">
      <w:pPr>
        <w:rPr>
          <w:rFonts w:ascii="Times New Roman" w:eastAsiaTheme="minorEastAsia" w:hAnsi="Times New Roman" w:cs="Times New Roman"/>
          <w:spacing w:val="15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pacing w:val="15"/>
              <w:sz w:val="40"/>
              <w:szCs w:val="40"/>
            </w:rPr>
            <m:t>WZ=</m:t>
          </m:r>
          <m:d>
            <m:dPr>
              <m:ctrlPr>
                <w:rPr>
                  <w:rFonts w:ascii="Cambria Math" w:hAnsi="Cambria Math" w:cs="Times New Roman"/>
                  <w:i/>
                  <w:spacing w:val="15"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pacing w:val="15"/>
                      <w:sz w:val="40"/>
                      <w:szCs w:val="40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 w:cs="Times New Roman"/>
                  <w:spacing w:val="15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15"/>
                      <w:sz w:val="40"/>
                      <w:szCs w:val="40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P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pacing w:val="15"/>
                          <w:sz w:val="40"/>
                          <w:szCs w:val="4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15"/>
                          <w:sz w:val="40"/>
                          <w:szCs w:val="40"/>
                        </w:rPr>
                        <m:t>S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wr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a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pacing w:val="15"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pacing w:val="15"/>
                              <w:sz w:val="40"/>
                              <w:szCs w:val="40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eastAsiaTheme="minorEastAsia" w:hAnsi="Cambria Math" w:cs="Times New Roman"/>
              <w:spacing w:val="15"/>
              <w:sz w:val="40"/>
              <w:szCs w:val="40"/>
            </w:rPr>
            <m:t>*100</m:t>
          </m:r>
        </m:oMath>
      </m:oMathPara>
    </w:p>
    <w:p w:rsidR="002C2D9D" w:rsidRPr="00192B55" w:rsidRDefault="002C2D9D" w:rsidP="00095942">
      <w:pPr>
        <w:spacing w:after="0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P – liczba odpowiedzi pozytywnych,</w:t>
      </w:r>
    </w:p>
    <w:p w:rsidR="002C2D9D" w:rsidRPr="00192B55" w:rsidRDefault="002C2D9D" w:rsidP="00095942">
      <w:pPr>
        <w:spacing w:after="0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N – liczba odpowiedzi negatywnych,</w:t>
      </w:r>
    </w:p>
    <w:p w:rsidR="002C2D9D" w:rsidRPr="00192B55" w:rsidRDefault="002C2D9D" w:rsidP="0009594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liczba obserwacji (łączna liczba przedsiębiorstw w próbie),</w:t>
      </w:r>
    </w:p>
    <w:p w:rsidR="002C2D9D" w:rsidRPr="00192B55" w:rsidRDefault="002C2D9D" w:rsidP="00095942">
      <w:pPr>
        <w:numPr>
          <w:ilvl w:val="0"/>
          <w:numId w:val="12"/>
        </w:numPr>
        <w:tabs>
          <w:tab w:val="left" w:pos="840"/>
        </w:tabs>
        <w:spacing w:after="0"/>
        <w:ind w:left="840" w:hanging="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numer obserwacji, i=1,…,S,</w:t>
      </w:r>
    </w:p>
    <w:p w:rsidR="002C2D9D" w:rsidRPr="00192B55" w:rsidRDefault="0054426E" w:rsidP="00095942">
      <w:pPr>
        <w:spacing w:after="0"/>
        <w:ind w:left="1220" w:hanging="5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a</m:t>
            </m:r>
          </m:sup>
        </m:sSubSup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waga próby dla i-tej obserwacji,</w:t>
      </w:r>
    </w:p>
    <w:p w:rsidR="002C2D9D" w:rsidRPr="00192B55" w:rsidRDefault="0054426E" w:rsidP="00095942">
      <w:pPr>
        <w:spacing w:after="0"/>
        <w:ind w:left="1200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wr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a</m:t>
            </m:r>
          </m:sup>
        </m:sSubSup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waga rozmiaru dla i-tej obserwacji,</w:t>
      </w:r>
    </w:p>
    <w:p w:rsidR="002C2D9D" w:rsidRPr="00192B55" w:rsidRDefault="0054426E" w:rsidP="00095942">
      <w:pPr>
        <w:spacing w:after="0"/>
        <w:ind w:left="940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wskazanie pozytywne dla i-tej obserwacji,</w:t>
      </w:r>
    </w:p>
    <w:p w:rsidR="002C2D9D" w:rsidRPr="00192B55" w:rsidRDefault="0054426E" w:rsidP="00095942">
      <w:pPr>
        <w:spacing w:after="0"/>
        <w:ind w:left="960" w:hanging="2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wskazanie negatywne dla i-tej obserwacji,</w:t>
      </w:r>
    </w:p>
    <w:p w:rsidR="002C2D9D" w:rsidRPr="00192B55" w:rsidRDefault="0054426E" w:rsidP="00095942">
      <w:pPr>
        <w:spacing w:after="0"/>
        <w:ind w:left="980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2C2D9D" w:rsidRPr="0019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suma wszystkich wskazań dla i-tej obserwacji.</w:t>
      </w:r>
    </w:p>
    <w:p w:rsidR="002C2D9D" w:rsidRPr="002C2D9D" w:rsidRDefault="002C2D9D" w:rsidP="00095942">
      <w:pPr>
        <w:spacing w:after="0"/>
        <w:rPr>
          <w:rFonts w:ascii="Times New Roman" w:hAnsi="Times New Roman" w:cs="Times New Roman"/>
          <w:spacing w:val="15"/>
          <w:sz w:val="24"/>
          <w:szCs w:val="24"/>
        </w:rPr>
      </w:pPr>
    </w:p>
    <w:p w:rsidR="002C2D9D" w:rsidRPr="002C2D9D" w:rsidRDefault="002C2D9D" w:rsidP="00B20BF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Saldo odpowiedzi na dane pytanie diagnostyczne w okresie badawczym przyjmuje wartości od -100 do 100. Wartości ujemne oznaczają pogorszenie sytuacji </w:t>
      </w:r>
      <w:r w:rsidR="00AB7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przedsiębiorstwie. Im niższa wartość prezentowanych indeksów tym wyższy odsetek firm deklaruje niekorzystne zmiany w obszarze zatrudnienia. Przykładowo wartość -100 uzyskiwana jest w przypadku kiedy 100% firm biorących udział w badaniu sygnalizuje </w:t>
      </w:r>
      <w:r w:rsidR="00AB7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pytaniu redukcję poziomu zatrudnienia. Ujemna wartość wskaźnika, jednak różna od -100, świadczy o tym, że odsetek firm deklarujących redukcję liczby pracujących przewyższa odsetek przedsiębiorstw potwierdzających rozszerzenie zasobów kadrowych.</w:t>
      </w:r>
    </w:p>
    <w:p w:rsidR="002C2D9D" w:rsidRPr="002C2D9D" w:rsidRDefault="002C2D9D" w:rsidP="00B20BF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wartości dodatnie wyliczanych indeksów oznaczają poprawę sytuacji firm na lokalnym </w:t>
      </w:r>
      <w:r w:rsidR="00BA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pracy. Im wyższa wartość wskaźnika tym wyższy odsetek przedsiębiorstw deklaruje korzystne zmiany w obrębie zatrudnienia. Przykładowo, wartość 100 dla indeksu zatrudnienia oznacza, że wszystkie badane przedsiębiorstwa potwierdzają wzrost liczby pracujących w badanym okresie. Dodatnia wartość indeksu (różna od 100) oznacza zatem, że odsetek firm deklarujących zwiększenie zatrudnienia przewyższył frakcję przedsiębiorstw sygnalizujących redukcję poziomu omawianej kategorii.</w:t>
      </w:r>
    </w:p>
    <w:p w:rsidR="002C2D9D" w:rsidRPr="002C2D9D" w:rsidRDefault="002C2D9D" w:rsidP="00B20B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D9D" w:rsidRDefault="002C2D9D" w:rsidP="00725758">
      <w:pPr>
        <w:spacing w:after="0"/>
        <w:ind w:right="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miernika równa 0 oznacza, że odsetek firm deklarujących poprawę sytuacji jest równy odsetkowi firm sygnalizujących jej pogorszenie. </w:t>
      </w: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C11885" w:rsidRDefault="00C11885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164273" w:rsidRPr="00AB4F15" w:rsidRDefault="00164273" w:rsidP="00375A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4F1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 xml:space="preserve">Struktura badanych podmiotów według rodzaju działalności </w:t>
      </w:r>
    </w:p>
    <w:p w:rsidR="002851B1" w:rsidRDefault="00164273" w:rsidP="00545841">
      <w:pPr>
        <w:autoSpaceDE w:val="0"/>
        <w:autoSpaceDN w:val="0"/>
        <w:adjustRightInd w:val="0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podmiotów według rodzaju działalności przedstawia się w nast</w:t>
      </w:r>
      <w:r w:rsidR="006C4B90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6C4B90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sposób. Największy odsetek przedsiębiorstw prowadzi działalność w branży: handel; naprawa pojazdów samochodowych; transport i gospodarka magazynowa; zakwaterowanie </w:t>
      </w:r>
      <w:r w:rsidR="00545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gastronomia; informacja i komunikacja –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47,87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% badanych firm.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28,16</w:t>
      </w:r>
      <w:r w:rsidR="00A413CF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stanowiły branże w zakresie </w:t>
      </w:r>
      <w:r w:rsidR="00A413CF"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 i budownictwo.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świadcząc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pozostałe usługi  to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21,71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ogółu.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Przedsiębiorstwa, </w:t>
      </w:r>
      <w:r w:rsidR="00A4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profil działalności ma cechy działalności: rolniczej, </w:t>
      </w:r>
      <w:r w:rsidR="00375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leśniczej, łowieckiej lub rybackiej to </w:t>
      </w:r>
      <w:r w:rsidR="002851B1">
        <w:rPr>
          <w:rFonts w:ascii="Times New Roman" w:eastAsia="Times New Roman" w:hAnsi="Times New Roman" w:cs="Times New Roman"/>
          <w:sz w:val="24"/>
          <w:szCs w:val="24"/>
          <w:lang w:eastAsia="pl-PL"/>
        </w:rPr>
        <w:t>2,26</w:t>
      </w:r>
      <w:r w:rsidRPr="002C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wszystkich przedsiębiorstw. </w:t>
      </w:r>
    </w:p>
    <w:p w:rsidR="00164273" w:rsidRDefault="00C11885" w:rsidP="00164273">
      <w:pPr>
        <w:pStyle w:val="Legenda"/>
        <w:rPr>
          <w:color w:val="000000"/>
          <w:sz w:val="24"/>
          <w:szCs w:val="24"/>
        </w:rPr>
      </w:pPr>
      <w:bookmarkStart w:id="2" w:name="_Toc433206576"/>
      <w:r>
        <w:rPr>
          <w:sz w:val="24"/>
          <w:szCs w:val="24"/>
        </w:rPr>
        <w:t xml:space="preserve">Rysunek </w:t>
      </w:r>
      <w:r w:rsidR="00A11F12">
        <w:rPr>
          <w:sz w:val="24"/>
          <w:szCs w:val="24"/>
        </w:rPr>
        <w:t xml:space="preserve"> </w:t>
      </w:r>
      <w:r w:rsidR="0021631E">
        <w:rPr>
          <w:sz w:val="24"/>
          <w:szCs w:val="24"/>
        </w:rPr>
        <w:t>1</w:t>
      </w:r>
      <w:r w:rsidR="00C56558" w:rsidRPr="007A55CD">
        <w:rPr>
          <w:sz w:val="24"/>
          <w:szCs w:val="24"/>
        </w:rPr>
        <w:t xml:space="preserve"> </w:t>
      </w:r>
      <w:r w:rsidR="00164273" w:rsidRPr="007A55CD">
        <w:rPr>
          <w:sz w:val="24"/>
          <w:szCs w:val="24"/>
        </w:rPr>
        <w:t xml:space="preserve">. </w:t>
      </w:r>
      <w:r w:rsidR="00164273" w:rsidRPr="007A55CD">
        <w:rPr>
          <w:bCs w:val="0"/>
          <w:color w:val="000000"/>
          <w:sz w:val="24"/>
          <w:szCs w:val="24"/>
        </w:rPr>
        <w:t>Profil działalności badanych przedsiębiorstw.</w:t>
      </w:r>
      <w:r w:rsidR="00164273" w:rsidRPr="007A55CD">
        <w:rPr>
          <w:color w:val="000000"/>
          <w:sz w:val="24"/>
          <w:szCs w:val="24"/>
        </w:rPr>
        <w:t xml:space="preserve"> </w:t>
      </w:r>
      <w:bookmarkEnd w:id="2"/>
    </w:p>
    <w:p w:rsidR="002851B1" w:rsidRDefault="002851B1" w:rsidP="002851B1">
      <w:pPr>
        <w:rPr>
          <w:lang w:eastAsia="pl-PL"/>
        </w:rPr>
      </w:pPr>
    </w:p>
    <w:p w:rsidR="002851B1" w:rsidRDefault="002851B1" w:rsidP="002851B1">
      <w:pPr>
        <w:rPr>
          <w:lang w:eastAsia="pl-PL"/>
        </w:rPr>
      </w:pPr>
      <w:r w:rsidRPr="002851B1">
        <w:rPr>
          <w:noProof/>
          <w:sz w:val="24"/>
          <w:szCs w:val="24"/>
          <w:lang w:eastAsia="pl-PL"/>
        </w:rPr>
        <w:drawing>
          <wp:inline distT="0" distB="0" distL="0" distR="0">
            <wp:extent cx="6266688" cy="3182112"/>
            <wp:effectExtent l="0" t="0" r="0" b="0"/>
            <wp:docPr id="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853" cy="31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C2" w:rsidRPr="00375A6B" w:rsidRDefault="00B47BEB" w:rsidP="00DA13C2">
      <w:pPr>
        <w:pStyle w:val="Nagwek2"/>
        <w:rPr>
          <w:rFonts w:ascii="Cambria" w:hAnsi="Cambria"/>
          <w:color w:val="000000"/>
        </w:rPr>
      </w:pPr>
      <w:bookmarkStart w:id="3" w:name="_Toc433206596"/>
      <w:r w:rsidRPr="00375A6B">
        <w:rPr>
          <w:rFonts w:ascii="Cambria" w:hAnsi="Cambria"/>
          <w:color w:val="000000"/>
        </w:rPr>
        <w:t xml:space="preserve">Zmiany w zatrudnieniu  </w:t>
      </w:r>
      <w:r w:rsidR="00DA13C2" w:rsidRPr="00375A6B">
        <w:rPr>
          <w:rFonts w:ascii="Cambria" w:hAnsi="Cambria"/>
          <w:color w:val="000000"/>
        </w:rPr>
        <w:t xml:space="preserve">w </w:t>
      </w:r>
      <w:r w:rsidR="00C259CB">
        <w:rPr>
          <w:rFonts w:ascii="Cambria" w:hAnsi="Cambria"/>
          <w:color w:val="000000"/>
        </w:rPr>
        <w:t>2016</w:t>
      </w:r>
      <w:r w:rsidR="00DA13C2" w:rsidRPr="00375A6B">
        <w:rPr>
          <w:rFonts w:ascii="Cambria" w:hAnsi="Cambria"/>
          <w:color w:val="000000"/>
        </w:rPr>
        <w:t>roku</w:t>
      </w:r>
      <w:bookmarkEnd w:id="3"/>
    </w:p>
    <w:p w:rsidR="00DA13C2" w:rsidRPr="00B47BEB" w:rsidRDefault="00DA13C2" w:rsidP="006B691A">
      <w:pPr>
        <w:tabs>
          <w:tab w:val="left" w:pos="3225"/>
          <w:tab w:val="left" w:pos="95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BEB">
        <w:rPr>
          <w:rFonts w:ascii="Times New Roman" w:hAnsi="Times New Roman" w:cs="Times New Roman"/>
          <w:sz w:val="24"/>
          <w:szCs w:val="24"/>
        </w:rPr>
        <w:t>Jednym</w:t>
      </w:r>
      <w:r w:rsidR="00C41BEC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 istotniejszych celów ba</w:t>
      </w:r>
      <w:r w:rsidR="00CB19B8">
        <w:rPr>
          <w:rFonts w:ascii="Times New Roman" w:hAnsi="Times New Roman" w:cs="Times New Roman"/>
          <w:sz w:val="24"/>
          <w:szCs w:val="24"/>
        </w:rPr>
        <w:t xml:space="preserve">nia kwestionariuszowego pracodawców </w:t>
      </w:r>
      <w:r w:rsidRPr="00B47BEB">
        <w:rPr>
          <w:rFonts w:ascii="Times New Roman" w:hAnsi="Times New Roman" w:cs="Times New Roman"/>
          <w:sz w:val="24"/>
          <w:szCs w:val="24"/>
        </w:rPr>
        <w:t>było określenie obecnej sytuacji kadrowej oraz</w:t>
      </w:r>
      <w:r w:rsidR="000662F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poznanie przepływu 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>zatrudnienia w badanych przedsiębiorstwach.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Pierwsze z zagadnień</w:t>
      </w:r>
      <w:r w:rsidR="000662F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związanych z sytuacj</w:t>
      </w:r>
      <w:r w:rsidR="00AB7FA8">
        <w:rPr>
          <w:rFonts w:ascii="Times New Roman" w:hAnsi="Times New Roman" w:cs="Times New Roman"/>
          <w:sz w:val="24"/>
          <w:szCs w:val="24"/>
        </w:rPr>
        <w:t>ą</w:t>
      </w:r>
      <w:r w:rsidRPr="00B47BEB">
        <w:rPr>
          <w:rFonts w:ascii="Times New Roman" w:hAnsi="Times New Roman" w:cs="Times New Roman"/>
          <w:sz w:val="24"/>
          <w:szCs w:val="24"/>
        </w:rPr>
        <w:t xml:space="preserve"> kadrową podmiotów gospodarczych dotyczyło </w:t>
      </w:r>
      <w:r w:rsidR="00CB19B8">
        <w:rPr>
          <w:rFonts w:ascii="Times New Roman" w:hAnsi="Times New Roman" w:cs="Times New Roman"/>
          <w:sz w:val="24"/>
          <w:szCs w:val="24"/>
        </w:rPr>
        <w:t xml:space="preserve">zmian   </w:t>
      </w:r>
      <w:r w:rsidRPr="00B47BEB">
        <w:rPr>
          <w:rFonts w:ascii="Times New Roman" w:hAnsi="Times New Roman" w:cs="Times New Roman"/>
          <w:sz w:val="24"/>
          <w:szCs w:val="24"/>
        </w:rPr>
        <w:t>w zatrudnieni</w:t>
      </w:r>
      <w:r w:rsidR="00CB19B8">
        <w:rPr>
          <w:rFonts w:ascii="Times New Roman" w:hAnsi="Times New Roman" w:cs="Times New Roman"/>
          <w:sz w:val="24"/>
          <w:szCs w:val="24"/>
        </w:rPr>
        <w:t>u</w:t>
      </w:r>
      <w:r w:rsidRPr="00B47BEB">
        <w:rPr>
          <w:rFonts w:ascii="Times New Roman" w:hAnsi="Times New Roman" w:cs="Times New Roman"/>
          <w:sz w:val="24"/>
          <w:szCs w:val="24"/>
        </w:rPr>
        <w:t>. Dane, które pozyskane</w:t>
      </w:r>
      <w:r w:rsidR="00540395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 zostały w trakcie badania świadczą o zrównoważonej polityce kadrowej prowadzonej przez badane podmioty. W </w:t>
      </w:r>
      <w:r w:rsidR="00AA0068">
        <w:rPr>
          <w:rFonts w:ascii="Times New Roman" w:hAnsi="Times New Roman" w:cs="Times New Roman"/>
          <w:sz w:val="24"/>
          <w:szCs w:val="24"/>
        </w:rPr>
        <w:t xml:space="preserve">2016 </w:t>
      </w:r>
      <w:r w:rsidRPr="00B47BEB">
        <w:rPr>
          <w:rFonts w:ascii="Times New Roman" w:hAnsi="Times New Roman" w:cs="Times New Roman"/>
          <w:sz w:val="24"/>
          <w:szCs w:val="24"/>
        </w:rPr>
        <w:t>roku n</w:t>
      </w:r>
      <w:r w:rsidRPr="00B47BEB">
        <w:rPr>
          <w:rFonts w:ascii="Times New Roman" w:eastAsia="Calibri" w:hAnsi="Times New Roman" w:cs="Times New Roman"/>
          <w:sz w:val="24"/>
          <w:szCs w:val="24"/>
        </w:rPr>
        <w:t xml:space="preserve">ajwiększy odsetek </w:t>
      </w:r>
      <w:r w:rsidRPr="00B47BEB">
        <w:rPr>
          <w:rFonts w:ascii="Times New Roman" w:hAnsi="Times New Roman" w:cs="Times New Roman"/>
          <w:sz w:val="24"/>
          <w:szCs w:val="24"/>
        </w:rPr>
        <w:t>pracodawców –</w:t>
      </w:r>
      <w:r w:rsidR="00645389">
        <w:rPr>
          <w:rFonts w:ascii="Times New Roman" w:hAnsi="Times New Roman" w:cs="Times New Roman"/>
          <w:sz w:val="24"/>
          <w:szCs w:val="24"/>
        </w:rPr>
        <w:t xml:space="preserve"> </w:t>
      </w:r>
      <w:r w:rsidR="00AA0068">
        <w:rPr>
          <w:rFonts w:ascii="Times New Roman" w:hAnsi="Times New Roman" w:cs="Times New Roman"/>
          <w:sz w:val="24"/>
          <w:szCs w:val="24"/>
        </w:rPr>
        <w:t>50,4</w:t>
      </w:r>
      <w:r w:rsidRPr="00B47BEB">
        <w:rPr>
          <w:rFonts w:ascii="Times New Roman" w:hAnsi="Times New Roman" w:cs="Times New Roman"/>
          <w:sz w:val="24"/>
          <w:szCs w:val="24"/>
        </w:rPr>
        <w:t xml:space="preserve">% </w:t>
      </w:r>
      <w:r w:rsidR="00AA0068">
        <w:rPr>
          <w:rFonts w:ascii="Times New Roman" w:hAnsi="Times New Roman" w:cs="Times New Roman"/>
          <w:sz w:val="24"/>
          <w:szCs w:val="24"/>
        </w:rPr>
        <w:t xml:space="preserve"> zwiększyło zatrudnienie, 46,36% </w:t>
      </w:r>
      <w:r w:rsidRPr="00B47BEB">
        <w:rPr>
          <w:rFonts w:ascii="Times New Roman" w:hAnsi="Times New Roman" w:cs="Times New Roman"/>
          <w:sz w:val="24"/>
          <w:szCs w:val="24"/>
        </w:rPr>
        <w:t>utrzymywał</w:t>
      </w:r>
      <w:r w:rsidR="00AA0068">
        <w:rPr>
          <w:rFonts w:ascii="Times New Roman" w:hAnsi="Times New Roman" w:cs="Times New Roman"/>
          <w:sz w:val="24"/>
          <w:szCs w:val="24"/>
        </w:rPr>
        <w:t>o</w:t>
      </w:r>
      <w:r w:rsidRPr="00B47BEB">
        <w:rPr>
          <w:rFonts w:ascii="Times New Roman" w:hAnsi="Times New Roman" w:cs="Times New Roman"/>
          <w:sz w:val="24"/>
          <w:szCs w:val="24"/>
        </w:rPr>
        <w:t xml:space="preserve"> stan </w:t>
      </w:r>
      <w:r w:rsidR="00CB19B8">
        <w:rPr>
          <w:rFonts w:ascii="Times New Roman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sz w:val="24"/>
          <w:szCs w:val="24"/>
        </w:rPr>
        <w:t xml:space="preserve">zatrudnienia w przedsiębiorstwie na takim samym poziomie.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 w:rsidR="00AC13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3,24% badanych firm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zatrudnieni</w:t>
      </w:r>
      <w:r w:rsidR="00FE7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zmniejszyło się.  </w:t>
      </w:r>
      <w:r w:rsidRPr="00B47BEB">
        <w:rPr>
          <w:rFonts w:ascii="Times New Roman" w:eastAsia="Calibri" w:hAnsi="Times New Roman" w:cs="Times New Roman"/>
          <w:color w:val="000000"/>
          <w:sz w:val="24"/>
          <w:szCs w:val="24"/>
        </w:rPr>
        <w:t>Takie dane o</w:t>
      </w:r>
      <w:r w:rsidRPr="00B47BEB">
        <w:rPr>
          <w:rFonts w:ascii="Times New Roman" w:hAnsi="Times New Roman" w:cs="Times New Roman"/>
          <w:sz w:val="24"/>
          <w:szCs w:val="24"/>
        </w:rPr>
        <w:t xml:space="preserve">znaczają, że </w:t>
      </w:r>
      <w:r w:rsidRPr="00B47BEB">
        <w:rPr>
          <w:rFonts w:ascii="Times New Roman" w:eastAsia="Calibri" w:hAnsi="Times New Roman" w:cs="Times New Roman"/>
          <w:sz w:val="24"/>
          <w:szCs w:val="24"/>
        </w:rPr>
        <w:t>przedsiębiorstwa zlokalizowane w powiecie piaseczyńskim</w:t>
      </w:r>
      <w:r w:rsidR="00CB1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BEB">
        <w:rPr>
          <w:rFonts w:ascii="Times New Roman" w:eastAsia="Calibri" w:hAnsi="Times New Roman" w:cs="Times New Roman"/>
          <w:bCs/>
          <w:sz w:val="24"/>
          <w:szCs w:val="24"/>
        </w:rPr>
        <w:t>mają  wysoki potencjał do tworzenia nowych miejsc pracy.</w:t>
      </w:r>
      <w:r w:rsidR="00216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Wyniki badania oznaczają względnie stabilną sytuację na lokalnym rynku pracy w kontekście polityki zatrudnieniowej a fluktuacja zatrudnienia </w:t>
      </w:r>
      <w:r w:rsidR="00CB1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>w przedsiębiorstwach powiatu</w:t>
      </w:r>
      <w:r w:rsidR="00CB1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 piaseczyńskiego charakteryzuje się dodatnim </w:t>
      </w:r>
      <w:r w:rsidR="00C41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BEB">
        <w:rPr>
          <w:rFonts w:ascii="Times New Roman" w:hAnsi="Times New Roman" w:cs="Times New Roman"/>
          <w:color w:val="000000"/>
          <w:sz w:val="24"/>
          <w:szCs w:val="24"/>
        </w:rPr>
        <w:t xml:space="preserve">saldem. </w:t>
      </w:r>
    </w:p>
    <w:p w:rsidR="00C259CB" w:rsidRDefault="00C259CB" w:rsidP="00DA13C2">
      <w:pPr>
        <w:pStyle w:val="Legenda"/>
        <w:rPr>
          <w:sz w:val="24"/>
          <w:szCs w:val="24"/>
        </w:rPr>
      </w:pPr>
      <w:bookmarkStart w:id="4" w:name="_Toc433206578"/>
    </w:p>
    <w:p w:rsidR="00CB19B8" w:rsidRDefault="00CB19B8" w:rsidP="00C259C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835AA5" w:rsidRDefault="00835AA5" w:rsidP="00C259C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835AA5" w:rsidRDefault="00835AA5" w:rsidP="00C259C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</w:p>
    <w:p w:rsidR="00C259CB" w:rsidRPr="00CB19B8" w:rsidRDefault="00C259CB" w:rsidP="00C25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Rysunek </w:t>
      </w:r>
      <w:r w:rsidR="0059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B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Odsetek przedsiębiorstw deklarujących zmiany w zatrudnieniu w 2016 roku</w:t>
      </w:r>
    </w:p>
    <w:p w:rsidR="00C259CB" w:rsidRDefault="00C259CB" w:rsidP="00DA13C2">
      <w:pPr>
        <w:pStyle w:val="Legenda"/>
        <w:rPr>
          <w:sz w:val="24"/>
          <w:szCs w:val="24"/>
        </w:rPr>
      </w:pPr>
    </w:p>
    <w:p w:rsidR="00C259CB" w:rsidRDefault="00C259CB" w:rsidP="00DA13C2">
      <w:pPr>
        <w:pStyle w:val="Legenda"/>
        <w:rPr>
          <w:sz w:val="24"/>
          <w:szCs w:val="24"/>
        </w:rPr>
      </w:pPr>
      <w:r>
        <w:rPr>
          <w:noProof/>
        </w:rPr>
        <w:drawing>
          <wp:inline distT="0" distB="0" distL="0" distR="0" wp14:anchorId="65B90AEF" wp14:editId="06E56C23">
            <wp:extent cx="5968733" cy="2974848"/>
            <wp:effectExtent l="0" t="0" r="0" b="0"/>
            <wp:docPr id="6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595" cy="298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CB" w:rsidRDefault="00C259CB" w:rsidP="00DA13C2">
      <w:pPr>
        <w:pStyle w:val="Legenda"/>
        <w:rPr>
          <w:sz w:val="24"/>
          <w:szCs w:val="24"/>
        </w:rPr>
      </w:pPr>
    </w:p>
    <w:p w:rsidR="00C259CB" w:rsidRDefault="00C259CB" w:rsidP="00DA13C2">
      <w:pPr>
        <w:pStyle w:val="Legenda"/>
        <w:rPr>
          <w:sz w:val="24"/>
          <w:szCs w:val="24"/>
        </w:rPr>
      </w:pPr>
    </w:p>
    <w:p w:rsidR="00C4761F" w:rsidRPr="00375A6B" w:rsidRDefault="00B47BEB" w:rsidP="00C4761F">
      <w:pPr>
        <w:pStyle w:val="Nagwek2"/>
        <w:rPr>
          <w:rFonts w:ascii="Cambria" w:eastAsia="Calibri" w:hAnsi="Cambria"/>
        </w:rPr>
      </w:pPr>
      <w:bookmarkStart w:id="5" w:name="_Toc433206597"/>
      <w:bookmarkStart w:id="6" w:name="_Toc375172600"/>
      <w:bookmarkEnd w:id="4"/>
      <w:r w:rsidRPr="00375A6B">
        <w:rPr>
          <w:rFonts w:ascii="Cambria" w:eastAsia="Calibri" w:hAnsi="Cambria"/>
        </w:rPr>
        <w:t xml:space="preserve">Zmiany w zatrudnieniu </w:t>
      </w:r>
      <w:r w:rsidR="00D96CB7">
        <w:rPr>
          <w:rFonts w:ascii="Cambria" w:eastAsia="Calibri" w:hAnsi="Cambria"/>
        </w:rPr>
        <w:t xml:space="preserve"> w wielkich grup</w:t>
      </w:r>
      <w:r w:rsidR="00C4761F" w:rsidRPr="00375A6B">
        <w:rPr>
          <w:rFonts w:ascii="Cambria" w:eastAsia="Calibri" w:hAnsi="Cambria"/>
        </w:rPr>
        <w:t>ach zawodowych</w:t>
      </w:r>
      <w:bookmarkEnd w:id="5"/>
    </w:p>
    <w:p w:rsidR="00414030" w:rsidRPr="00B47BEB" w:rsidRDefault="00414030" w:rsidP="00B20B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6"/>
    <w:p w:rsidR="00C4761F" w:rsidRPr="0087148D" w:rsidRDefault="00594CC9" w:rsidP="005E0A32">
      <w:pPr>
        <w:rPr>
          <w:rFonts w:ascii="Times New Roman" w:hAnsi="Times New Roman" w:cs="Times New Roman"/>
          <w:b/>
          <w:sz w:val="24"/>
          <w:szCs w:val="24"/>
        </w:rPr>
      </w:pPr>
      <w:r w:rsidRPr="0087148D">
        <w:rPr>
          <w:rFonts w:ascii="Times New Roman" w:hAnsi="Times New Roman" w:cs="Times New Roman"/>
          <w:b/>
          <w:sz w:val="24"/>
          <w:szCs w:val="24"/>
        </w:rPr>
        <w:t>Tabela</w:t>
      </w:r>
      <w:r w:rsidR="0087148D" w:rsidRPr="0087148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81D4D">
        <w:rPr>
          <w:rFonts w:ascii="Times New Roman" w:hAnsi="Times New Roman" w:cs="Times New Roman"/>
          <w:b/>
          <w:sz w:val="24"/>
          <w:szCs w:val="24"/>
        </w:rPr>
        <w:t>3</w:t>
      </w:r>
      <w:r w:rsidRPr="0087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32" w:rsidRPr="0087148D">
        <w:rPr>
          <w:rFonts w:ascii="Times New Roman" w:hAnsi="Times New Roman" w:cs="Times New Roman"/>
          <w:b/>
          <w:sz w:val="24"/>
          <w:szCs w:val="24"/>
        </w:rPr>
        <w:t>. Wskaźnik zatrudnienia netto według wielkich grup zawodów w 2016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A32">
              <w:rPr>
                <w:rFonts w:ascii="Times New Roman" w:hAnsi="Times New Roman" w:cs="Times New Roman"/>
                <w:b/>
                <w:bCs/>
              </w:rPr>
              <w:t>Wielkie grupy zawodów</w:t>
            </w:r>
          </w:p>
        </w:tc>
        <w:tc>
          <w:tcPr>
            <w:tcW w:w="3828" w:type="dxa"/>
            <w:hideMark/>
          </w:tcPr>
          <w:p w:rsidR="005E0A32" w:rsidRPr="005E0A32" w:rsidRDefault="005E0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A32">
              <w:rPr>
                <w:rFonts w:ascii="Times New Roman" w:hAnsi="Times New Roman" w:cs="Times New Roman"/>
                <w:b/>
                <w:bCs/>
              </w:rPr>
              <w:t>Wskaźnik zatrudnienia netto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3,38</w:t>
            </w:r>
          </w:p>
        </w:tc>
      </w:tr>
      <w:tr w:rsidR="005E0A32" w:rsidRPr="005E0A32" w:rsidTr="005E0A32">
        <w:trPr>
          <w:trHeight w:val="289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Pracownicy biurowi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8,09</w:t>
            </w:r>
          </w:p>
        </w:tc>
      </w:tr>
      <w:tr w:rsidR="005E0A32" w:rsidRPr="005E0A32" w:rsidTr="005E0A32">
        <w:trPr>
          <w:trHeight w:val="289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Pracownicy przy pracach prostych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10,54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Pracownicy usług i sprzedawcy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5,86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Przedstawiciele władz publicznych, wyżsi urzędnicy i kierownicy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0,00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Robotnicy przemysłowi i rzemieślnicy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0,00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Rolnicy, ogrodnicy, leśnicy i rybacy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0,00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Siły zbrojne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0,00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8,09</w:t>
            </w:r>
          </w:p>
        </w:tc>
      </w:tr>
      <w:tr w:rsidR="005E0A32" w:rsidRPr="005E0A32" w:rsidTr="005E0A32">
        <w:trPr>
          <w:trHeight w:val="300"/>
        </w:trPr>
        <w:tc>
          <w:tcPr>
            <w:tcW w:w="5211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Technicy i inny średni personel</w:t>
            </w:r>
          </w:p>
        </w:tc>
        <w:tc>
          <w:tcPr>
            <w:tcW w:w="3828" w:type="dxa"/>
            <w:hideMark/>
          </w:tcPr>
          <w:p w:rsidR="005E0A32" w:rsidRPr="005E0A32" w:rsidRDefault="005E0A32" w:rsidP="005E0A32">
            <w:pPr>
              <w:jc w:val="center"/>
              <w:rPr>
                <w:rFonts w:ascii="Times New Roman" w:hAnsi="Times New Roman" w:cs="Times New Roman"/>
              </w:rPr>
            </w:pPr>
            <w:r w:rsidRPr="005E0A32">
              <w:rPr>
                <w:rFonts w:ascii="Times New Roman" w:hAnsi="Times New Roman" w:cs="Times New Roman"/>
              </w:rPr>
              <w:t>9,85</w:t>
            </w:r>
          </w:p>
        </w:tc>
      </w:tr>
    </w:tbl>
    <w:p w:rsidR="005E0A32" w:rsidRDefault="005E0A32" w:rsidP="00BA696C">
      <w:pPr>
        <w:rPr>
          <w:rFonts w:ascii="Times New Roman" w:hAnsi="Times New Roman" w:cs="Times New Roman"/>
        </w:rPr>
      </w:pPr>
    </w:p>
    <w:p w:rsidR="00BA696C" w:rsidRPr="00BA696C" w:rsidRDefault="00BA696C" w:rsidP="00DD3D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Wskaźnik zatrudnienia netto w wielkich grupach zawodowych wskazuje, że </w:t>
      </w:r>
      <w:r>
        <w:rPr>
          <w:rFonts w:ascii="Times New Roman" w:hAnsi="Times New Roman" w:cs="Times New Roman"/>
          <w:sz w:val="24"/>
          <w:szCs w:val="24"/>
        </w:rPr>
        <w:t xml:space="preserve">korzystne zmiany w zatrudnieniu zaszły </w:t>
      </w:r>
      <w:r w:rsidR="00D96CB7">
        <w:rPr>
          <w:rFonts w:ascii="Times New Roman" w:hAnsi="Times New Roman" w:cs="Times New Roman"/>
          <w:sz w:val="24"/>
          <w:szCs w:val="24"/>
        </w:rPr>
        <w:t xml:space="preserve"> w 2016r. </w:t>
      </w:r>
      <w:r>
        <w:rPr>
          <w:rFonts w:ascii="Times New Roman" w:hAnsi="Times New Roman" w:cs="Times New Roman"/>
          <w:sz w:val="24"/>
          <w:szCs w:val="24"/>
        </w:rPr>
        <w:t>w grupach</w:t>
      </w:r>
      <w:r w:rsidR="00D9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zawodowych: pracownicy przy pracach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</w:t>
      </w:r>
      <w:r w:rsidR="00B307AB">
        <w:rPr>
          <w:rFonts w:ascii="Times New Roman" w:hAnsi="Times New Roman" w:cs="Times New Roman"/>
          <w:sz w:val="24"/>
          <w:szCs w:val="24"/>
        </w:rPr>
        <w:t xml:space="preserve"> (wskaźnik netto 10,54)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technicy inny średni personel</w:t>
      </w:r>
      <w:r w:rsidR="00B307AB">
        <w:rPr>
          <w:rFonts w:ascii="Times New Roman" w:hAnsi="Times New Roman" w:cs="Times New Roman"/>
          <w:sz w:val="24"/>
          <w:szCs w:val="24"/>
        </w:rPr>
        <w:t xml:space="preserve">  (wskaźnik netto 9,85)</w:t>
      </w:r>
      <w:r>
        <w:rPr>
          <w:rFonts w:ascii="Times New Roman" w:hAnsi="Times New Roman" w:cs="Times New Roman"/>
          <w:sz w:val="24"/>
          <w:szCs w:val="24"/>
        </w:rPr>
        <w:t>, specjaliści</w:t>
      </w:r>
      <w:r w:rsidR="00B307AB">
        <w:rPr>
          <w:rFonts w:ascii="Times New Roman" w:hAnsi="Times New Roman" w:cs="Times New Roman"/>
          <w:sz w:val="24"/>
          <w:szCs w:val="24"/>
        </w:rPr>
        <w:t xml:space="preserve"> (wskaźnik netto 8,09)</w:t>
      </w:r>
      <w:r>
        <w:rPr>
          <w:rFonts w:ascii="Times New Roman" w:hAnsi="Times New Roman" w:cs="Times New Roman"/>
          <w:sz w:val="24"/>
          <w:szCs w:val="24"/>
        </w:rPr>
        <w:t>, pracownicy biurowi</w:t>
      </w:r>
      <w:r w:rsidR="00B307AB">
        <w:rPr>
          <w:rFonts w:ascii="Times New Roman" w:hAnsi="Times New Roman" w:cs="Times New Roman"/>
          <w:sz w:val="24"/>
          <w:szCs w:val="24"/>
        </w:rPr>
        <w:t xml:space="preserve"> (wskaźnik netto 8,09)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pracownicy usług i sprzedawcy</w:t>
      </w:r>
      <w:r w:rsidR="00B307AB">
        <w:rPr>
          <w:rFonts w:ascii="Times New Roman" w:hAnsi="Times New Roman" w:cs="Times New Roman"/>
          <w:sz w:val="24"/>
          <w:szCs w:val="24"/>
        </w:rPr>
        <w:t xml:space="preserve"> (wskaźnik netto 5,86)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operatorzy i monterzy maszyn i urządzeń</w:t>
      </w:r>
      <w:r w:rsidR="00B307AB">
        <w:rPr>
          <w:rFonts w:ascii="Times New Roman" w:hAnsi="Times New Roman" w:cs="Times New Roman"/>
          <w:sz w:val="24"/>
          <w:szCs w:val="24"/>
        </w:rPr>
        <w:t xml:space="preserve">  (wskaźnik </w:t>
      </w:r>
      <w:r w:rsidR="00540C48">
        <w:rPr>
          <w:rFonts w:ascii="Times New Roman" w:hAnsi="Times New Roman" w:cs="Times New Roman"/>
          <w:sz w:val="24"/>
          <w:szCs w:val="24"/>
        </w:rPr>
        <w:t xml:space="preserve"> </w:t>
      </w:r>
      <w:r w:rsidR="00B307AB">
        <w:rPr>
          <w:rFonts w:ascii="Times New Roman" w:hAnsi="Times New Roman" w:cs="Times New Roman"/>
          <w:sz w:val="24"/>
          <w:szCs w:val="24"/>
        </w:rPr>
        <w:t>netto 3,38)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C18" w:rsidRDefault="00144C18" w:rsidP="00B47B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BEB" w:rsidRPr="00375A6B" w:rsidRDefault="00B47BEB" w:rsidP="00B47B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A6B">
        <w:rPr>
          <w:rFonts w:ascii="Times New Roman" w:hAnsi="Times New Roman" w:cs="Times New Roman"/>
          <w:b/>
          <w:i/>
          <w:sz w:val="28"/>
          <w:szCs w:val="28"/>
        </w:rPr>
        <w:lastRenderedPageBreak/>
        <w:t>Wskaźnik zatrudnienia netto według wielkich grup zawodów w 201</w:t>
      </w:r>
      <w:r w:rsidR="0041403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75A6B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B47BEB" w:rsidRDefault="001A03F4" w:rsidP="001A03F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44C18" w:rsidRPr="00144C18">
        <w:rPr>
          <w:rFonts w:ascii="Times New Roman" w:hAnsi="Times New Roman" w:cs="Times New Roman"/>
        </w:rPr>
        <w:t>W</w:t>
      </w:r>
      <w:r w:rsidRPr="0065734A">
        <w:rPr>
          <w:rFonts w:ascii="Times New Roman" w:hAnsi="Times New Roman" w:cs="Times New Roman"/>
          <w:sz w:val="24"/>
          <w:szCs w:val="24"/>
        </w:rPr>
        <w:t>skaźnik zatrudnienia netto</w:t>
      </w:r>
      <w:r w:rsidR="00AF7834" w:rsidRPr="0065734A">
        <w:rPr>
          <w:rFonts w:ascii="Times New Roman" w:hAnsi="Times New Roman" w:cs="Times New Roman"/>
          <w:sz w:val="24"/>
          <w:szCs w:val="24"/>
        </w:rPr>
        <w:t xml:space="preserve"> według wielkich grup zawodów </w:t>
      </w:r>
      <w:r w:rsidRPr="0065734A">
        <w:rPr>
          <w:rFonts w:ascii="Times New Roman" w:hAnsi="Times New Roman" w:cs="Times New Roman"/>
          <w:sz w:val="24"/>
          <w:szCs w:val="24"/>
        </w:rPr>
        <w:t xml:space="preserve"> </w:t>
      </w:r>
      <w:r w:rsidR="0087148D">
        <w:rPr>
          <w:rFonts w:ascii="Times New Roman" w:hAnsi="Times New Roman" w:cs="Times New Roman"/>
          <w:sz w:val="24"/>
          <w:szCs w:val="24"/>
        </w:rPr>
        <w:t xml:space="preserve">w 2016r. </w:t>
      </w:r>
      <w:r w:rsidRPr="0065734A">
        <w:rPr>
          <w:rFonts w:ascii="Times New Roman" w:hAnsi="Times New Roman" w:cs="Times New Roman"/>
          <w:sz w:val="24"/>
          <w:szCs w:val="24"/>
        </w:rPr>
        <w:t>kształ</w:t>
      </w:r>
      <w:r w:rsidR="0087148D">
        <w:rPr>
          <w:rFonts w:ascii="Times New Roman" w:hAnsi="Times New Roman" w:cs="Times New Roman"/>
          <w:sz w:val="24"/>
          <w:szCs w:val="24"/>
        </w:rPr>
        <w:t xml:space="preserve">tował  </w:t>
      </w:r>
      <w:r w:rsidRPr="0065734A">
        <w:rPr>
          <w:rFonts w:ascii="Times New Roman" w:hAnsi="Times New Roman" w:cs="Times New Roman"/>
          <w:sz w:val="24"/>
          <w:szCs w:val="24"/>
        </w:rPr>
        <w:t>się na poziomie:</w:t>
      </w:r>
    </w:p>
    <w:p w:rsidR="0087148D" w:rsidRPr="00144C18" w:rsidRDefault="0087148D" w:rsidP="00144C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48D" w:rsidRPr="00144C18" w:rsidRDefault="0087148D" w:rsidP="00144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C18">
        <w:rPr>
          <w:rFonts w:ascii="Times New Roman" w:hAnsi="Times New Roman" w:cs="Times New Roman"/>
          <w:b/>
          <w:sz w:val="40"/>
          <w:szCs w:val="40"/>
        </w:rPr>
        <w:t xml:space="preserve">WZ  = </w:t>
      </w:r>
      <w:r w:rsidR="00144C18" w:rsidRPr="00144C18">
        <w:rPr>
          <w:rFonts w:ascii="Times New Roman" w:hAnsi="Times New Roman" w:cs="Times New Roman"/>
          <w:b/>
          <w:sz w:val="40"/>
          <w:szCs w:val="40"/>
        </w:rPr>
        <w:t>47,16%</w:t>
      </w:r>
    </w:p>
    <w:p w:rsidR="00144C18" w:rsidRDefault="00144C18" w:rsidP="00144C18">
      <w:pPr>
        <w:rPr>
          <w:rFonts w:ascii="Times New Roman" w:hAnsi="Times New Roman" w:cs="Times New Roman"/>
          <w:noProof/>
          <w:sz w:val="24"/>
          <w:szCs w:val="24"/>
        </w:rPr>
      </w:pPr>
      <w:r w:rsidRPr="005E26D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Dodatnia wartość wyliczonego indeksu oznacza poprawę sytuacji firm na lokalnym rynku pracy. Im wyższa wartość wskaźnika tym wyższy odsetek przedsiębiorstw deklaruje korzystne zmiany w obrębie zatrudnienia.  Dodatnia wartość indeksu (różna od 100) oznacza zatem, że odsetek firm deklarujących zwiększenie zatrudnienia przewyższył frakcję przedsiębiorstw sygnalizujących redukcję poziomu omawianej kategorii.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6D1">
        <w:rPr>
          <w:rFonts w:ascii="Times New Roman" w:hAnsi="Times New Roman" w:cs="Times New Roman"/>
          <w:noProof/>
          <w:sz w:val="24"/>
          <w:szCs w:val="24"/>
        </w:rPr>
        <w:t xml:space="preserve">Taki wynik sugeruje wystąpienie symptomów ożywienia gospodarczego i wzrostu potencjału zatrudnieniowego w powiecie. </w:t>
      </w:r>
    </w:p>
    <w:p w:rsidR="000615D9" w:rsidRPr="00375A6B" w:rsidRDefault="000615D9" w:rsidP="00375A6B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7" w:name="_Toc433206601"/>
      <w:r w:rsidRPr="00375A6B">
        <w:rPr>
          <w:rFonts w:ascii="Times New Roman" w:hAnsi="Times New Roman" w:cs="Times New Roman"/>
          <w:color w:val="000000"/>
        </w:rPr>
        <w:t>Trudności w poszukiwaniu pracowników</w:t>
      </w:r>
      <w:bookmarkEnd w:id="7"/>
    </w:p>
    <w:p w:rsidR="000615D9" w:rsidRDefault="000615D9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Kluczowe znaczenie dla całości analizy popytu na pracę w powiecie piaseczyńskim mają opinie przedsiębiorców na temat aktualnej sytuacji na rynku pracy, a w szczególności dostępu do kadry pracowniczej. </w:t>
      </w:r>
      <w:r w:rsidRPr="00375A6B">
        <w:rPr>
          <w:rFonts w:ascii="Times New Roman" w:hAnsi="Times New Roman" w:cs="Times New Roman"/>
          <w:sz w:val="24"/>
          <w:szCs w:val="24"/>
        </w:rPr>
        <w:t>Według pozyskanych</w:t>
      </w:r>
      <w:r w:rsidR="001A223A">
        <w:rPr>
          <w:rFonts w:ascii="Times New Roman" w:hAnsi="Times New Roman" w:cs="Times New Roman"/>
          <w:sz w:val="24"/>
          <w:szCs w:val="24"/>
        </w:rPr>
        <w:t xml:space="preserve"> </w:t>
      </w:r>
      <w:r w:rsidRPr="00375A6B">
        <w:rPr>
          <w:rFonts w:ascii="Times New Roman" w:hAnsi="Times New Roman" w:cs="Times New Roman"/>
          <w:sz w:val="24"/>
          <w:szCs w:val="24"/>
        </w:rPr>
        <w:t xml:space="preserve"> od pracodawców informacji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dostępność do kadry pracowniczej w powiecie piaseczyńskim nie jest ograniczona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 – 42,7% przedsiębiorców nie deklarowało problemów z pozyskiwaniem nowych pracowników w 2016r. 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Zdecydowane trudności ze znalezieniem  </w:t>
      </w:r>
      <w:r w:rsidRPr="00375A6B">
        <w:rPr>
          <w:rFonts w:ascii="Times New Roman" w:hAnsi="Times New Roman" w:cs="Times New Roman"/>
          <w:color w:val="000000"/>
          <w:sz w:val="24"/>
          <w:szCs w:val="24"/>
        </w:rPr>
        <w:t>odpowiednich pracowników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 xml:space="preserve"> ma 17,75 % przedsiębiorców. </w:t>
      </w:r>
      <w:r w:rsidRPr="0037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F4A">
        <w:rPr>
          <w:rFonts w:ascii="Times New Roman" w:hAnsi="Times New Roman" w:cs="Times New Roman"/>
          <w:color w:val="000000"/>
          <w:sz w:val="24"/>
          <w:szCs w:val="24"/>
        </w:rPr>
        <w:t>Blisko 30% ankietowanych wskazało, ze raczej ma problemy ze znalezieniem  nowych pracowników.  8,14% w</w:t>
      </w:r>
      <w:r w:rsidRPr="00375A6B">
        <w:rPr>
          <w:rFonts w:ascii="Times New Roman" w:eastAsia="Calibri" w:hAnsi="Times New Roman" w:cs="Times New Roman"/>
          <w:sz w:val="24"/>
          <w:szCs w:val="24"/>
        </w:rPr>
        <w:t>skazał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75A6B">
        <w:rPr>
          <w:rFonts w:ascii="Times New Roman" w:eastAsia="Calibri" w:hAnsi="Times New Roman" w:cs="Times New Roman"/>
          <w:sz w:val="24"/>
          <w:szCs w:val="24"/>
        </w:rPr>
        <w:t>odpowiedź „trudno powiedzieć, to zależy”.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 Na podstawie przedstawionych danych można więc </w:t>
      </w:r>
      <w:r w:rsidR="00262F4A">
        <w:rPr>
          <w:rFonts w:ascii="Times New Roman" w:eastAsia="Calibri" w:hAnsi="Times New Roman" w:cs="Times New Roman"/>
          <w:sz w:val="24"/>
          <w:szCs w:val="24"/>
        </w:rPr>
        <w:t xml:space="preserve">jednak </w:t>
      </w:r>
      <w:r w:rsidRPr="00375A6B">
        <w:rPr>
          <w:rFonts w:ascii="Times New Roman" w:eastAsia="Calibri" w:hAnsi="Times New Roman" w:cs="Times New Roman"/>
          <w:sz w:val="24"/>
          <w:szCs w:val="24"/>
        </w:rPr>
        <w:t>stwierdz</w:t>
      </w:r>
      <w:r w:rsidR="00262F4A">
        <w:rPr>
          <w:rFonts w:ascii="Times New Roman" w:eastAsia="Calibri" w:hAnsi="Times New Roman" w:cs="Times New Roman"/>
          <w:sz w:val="24"/>
          <w:szCs w:val="24"/>
        </w:rPr>
        <w:t>ić</w:t>
      </w:r>
      <w:r w:rsidRPr="00375A6B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Pr="00375A6B">
        <w:rPr>
          <w:rFonts w:ascii="Times New Roman" w:eastAsia="Calibri" w:hAnsi="Times New Roman" w:cs="Times New Roman"/>
          <w:color w:val="000000"/>
          <w:sz w:val="24"/>
          <w:szCs w:val="24"/>
        </w:rPr>
        <w:t>pracodawcy,</w:t>
      </w:r>
      <w:r w:rsidR="00262F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5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którzy poszukują osób o określonych kwalifikacjach, specjalistycznej wiedzy lub osób o bogatym doświadczeniu zawodowym mogą mieć problemy z poszukiwaniem odpowiednich kandydatów do pracy. Natomiast pracodawcy, którzy poszukują pracowników do prac prostszych, pomocniczych niewymagających ukończenia określonych kursów </w:t>
      </w:r>
      <w:r w:rsidRPr="00375A6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szkoleń oraz spełnienia warunku danego poziomu wykształcenia mają, ze względu na liczbę osób bezrobotnych w powiecie mają dostęp do takiej kadry pracowniczej. </w:t>
      </w: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C18" w:rsidRDefault="00144C18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BEC" w:rsidRPr="001A223A" w:rsidRDefault="00C41BEC" w:rsidP="00375A6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Rysunek </w:t>
      </w:r>
      <w:r w:rsidR="00144C18"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Struktura odpowiedzi przedsiębiorstw deklarujących problemy </w:t>
      </w:r>
      <w:r w:rsidR="009F7F49"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1A22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 pozyskiwaniem nowych pracowników w 2016 roku</w:t>
      </w:r>
    </w:p>
    <w:p w:rsidR="00D96CB7" w:rsidRDefault="00D96CB7" w:rsidP="00234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433206582"/>
      <w:bookmarkStart w:id="9" w:name="_Toc343506212"/>
      <w:bookmarkStart w:id="10" w:name="_Toc375172607"/>
    </w:p>
    <w:p w:rsidR="00D96CB7" w:rsidRDefault="00D96CB7" w:rsidP="00234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782D63" wp14:editId="4C722BDF">
            <wp:extent cx="5760720" cy="2871173"/>
            <wp:effectExtent l="0" t="0" r="0" b="0"/>
            <wp:docPr id="3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D9" w:rsidRPr="00375A6B" w:rsidRDefault="00EE6202" w:rsidP="000615D9">
      <w:pPr>
        <w:pStyle w:val="Nagwek2"/>
        <w:rPr>
          <w:rFonts w:ascii="Times New Roman" w:hAnsi="Times New Roman" w:cs="Times New Roman"/>
        </w:rPr>
      </w:pPr>
      <w:bookmarkStart w:id="11" w:name="_Toc421630044"/>
      <w:bookmarkStart w:id="12" w:name="_Toc433206602"/>
      <w:bookmarkEnd w:id="8"/>
      <w:r>
        <w:rPr>
          <w:rFonts w:ascii="Times New Roman" w:eastAsia="Calibri" w:hAnsi="Times New Roman" w:cs="Times New Roman"/>
        </w:rPr>
        <w:t>Z</w:t>
      </w:r>
      <w:r w:rsidR="000615D9" w:rsidRPr="00375A6B">
        <w:rPr>
          <w:rFonts w:ascii="Times New Roman" w:eastAsia="Calibri" w:hAnsi="Times New Roman" w:cs="Times New Roman"/>
        </w:rPr>
        <w:t>awody deficytowe w powiecie piaseczyńskim w opinii pracodawców</w:t>
      </w:r>
      <w:bookmarkEnd w:id="11"/>
      <w:bookmarkEnd w:id="12"/>
      <w:r>
        <w:rPr>
          <w:rFonts w:ascii="Times New Roman" w:eastAsia="Calibri" w:hAnsi="Times New Roman" w:cs="Times New Roman"/>
        </w:rPr>
        <w:t xml:space="preserve"> wraz </w:t>
      </w:r>
      <w:r w:rsidR="00DD3D81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z brakującymi umiejętnościami i uprawnieniami</w:t>
      </w:r>
    </w:p>
    <w:p w:rsidR="000615D9" w:rsidRDefault="000615D9" w:rsidP="00B20BF1">
      <w:pPr>
        <w:pStyle w:val="Default"/>
        <w:spacing w:line="276" w:lineRule="auto"/>
        <w:ind w:firstLine="708"/>
        <w:jc w:val="both"/>
      </w:pPr>
      <w:r w:rsidRPr="00052734">
        <w:t>Kolejne zagadnienie związane z analizą zapotrzebowania pracodawców na pracowników o określonych kwalifikacjach zawodowych dotyczyło wskazania deficytowych zawodów,</w:t>
      </w:r>
      <w:r w:rsidR="001A223A">
        <w:t xml:space="preserve"> </w:t>
      </w:r>
      <w:r w:rsidRPr="00052734">
        <w:t xml:space="preserve"> których zdaniem pracodawców brakuje na lokalnym rynku pracy w powiecie piaseczyńskim</w:t>
      </w:r>
      <w:r w:rsidR="001A223A">
        <w:t xml:space="preserve">. </w:t>
      </w:r>
      <w:r w:rsidRPr="00052734">
        <w:t xml:space="preserve">Poniżej przedstawiono pełną listę zawodów i stanowisk. Zdaniem pracodawców na lokalnym rynku pracy najbardziej odczuwalny jest brak specjalistów </w:t>
      </w:r>
      <w:r w:rsidR="001A223A">
        <w:br/>
      </w:r>
      <w:r w:rsidRPr="00052734">
        <w:t>w zawodach i stanowiskach przedstawionych w poniższej tabeli.</w:t>
      </w:r>
    </w:p>
    <w:p w:rsidR="00EE6202" w:rsidRDefault="00EE6202" w:rsidP="00B20BF1">
      <w:pPr>
        <w:pStyle w:val="Default"/>
        <w:spacing w:line="276" w:lineRule="auto"/>
        <w:ind w:firstLine="708"/>
        <w:jc w:val="both"/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</w:tblGrid>
      <w:tr w:rsidR="00EE6202" w:rsidRPr="00EE6202" w:rsidTr="00EE6202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202" w:rsidRPr="00EE6202" w:rsidRDefault="00EE620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1A2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6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Zawody, w jakich najtrudniej znaleźć odpowiednich kandydatów do pracy</w:t>
            </w:r>
          </w:p>
          <w:tbl>
            <w:tblPr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455"/>
              <w:gridCol w:w="1417"/>
            </w:tblGrid>
            <w:tr w:rsidR="00EE6202" w:rsidRPr="00EE6202" w:rsidTr="00835AA5">
              <w:trPr>
                <w:trHeight w:val="675"/>
              </w:trPr>
              <w:tc>
                <w:tcPr>
                  <w:tcW w:w="9012" w:type="dxa"/>
                  <w:gridSpan w:val="3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Trudności z pozyskaniem pracowników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Elementarna grupa zawodów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Brakujące umiejętności i uprawnienia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Odsetek wskazań odpowiedzi „tak”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Asystenci nauczycieli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Elektromechanicy i elektromonterzy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Inżynierowie gdzie indziej niesklasyfikowani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Inżynierowie telekomunikacji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wyszukiwanie informacji, analiza i wyciąganie </w:t>
                  </w: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Kelnerzy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Kierowcy operatorzy wózków jezdniowych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Kierowcy samochodów ciężarowych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4,37%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Kierowcy samochodów osobowych i dostawczych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5,90%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5,90%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5,37%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5,37%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3,58%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3,58%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1,79%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Kosmetyczki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Księgowi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Kucharze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3,35%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3,35%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Lekarze specjaliści (ze specjalizacją II stopnia lub tytułem specjalisty)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Magazynierzy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3,85%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Mechanicy pojazdów samochodowych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Monterzy i serwisanci urządzeń elektronicznych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Nauczyciele gimnazjów i szkół ponadgimnazjalnych (z wyjątkiem nauczycieli kształcenia zawodowego)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Nauczyciele szkół specjalnych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Obuwnicy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Ogrodnicy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Operatorzy sprzętu </w:t>
                  </w: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do robót ziemnych i urządzeń pokrewnych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3,32%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3,32%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Operatorzy urządzeń do produkcji wyrobów szklanych i ceramicznych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Operatorzy wolnobieżnych maszyn rolniczych i leśnych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Piekarze, cukiernicy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Pracownicy do spraw kredytów, pożyczek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Pracownicy obsługi biurowej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5,36%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2,34%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Pracownicy wsparcia rodziny, pomocy społecznej i pracy socjalnej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Przedstawiciele handlowi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Robotnicy wykonujący prace proste w budownictwie ogólnym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Sprzedawcy sklepowi (ekspedienci)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6,72%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6,72%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6,72%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6,72%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5,74%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5,74%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5,45%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5,45%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2,53%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1,26%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Tapicerzy 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Technicy fizjoterapii i masażyści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 w:val="restart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Windykatorzy </w:t>
                  </w:r>
                  <w:r w:rsidR="00276E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 pokrewni</w:t>
                  </w: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czytanie ze zrozumieniem i pisanie tekstów w języku polskim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komunikacja ustna / komunikatywność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planowanie i organizacja pracy własnej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przedsiębiorczość, inicjatywność, kreatywność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współpraca w zespole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wykonywanie obliczeń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45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wyszukiwanie informacji, analiza i wyciąganie wniosków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wywieranie wpływu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7,69%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 komputera i wykorzystanie Internetu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obsługa, montaż i naprawa urządzeń technicznych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sprawność psychofizyczna i psychomotoryczna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zarządzanie ludźmi / przywództwo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  <w:tr w:rsidR="00EE6202" w:rsidRPr="00EE6202" w:rsidTr="00835AA5">
              <w:trPr>
                <w:trHeight w:val="300"/>
              </w:trPr>
              <w:tc>
                <w:tcPr>
                  <w:tcW w:w="2140" w:type="dxa"/>
                  <w:vMerge/>
                  <w:vAlign w:val="center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5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znajomość języków obcych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E6202" w:rsidRPr="00EE6202" w:rsidRDefault="00EE6202" w:rsidP="00EE6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E6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</w:tr>
          </w:tbl>
          <w:p w:rsidR="00EE6202" w:rsidRPr="00EE6202" w:rsidRDefault="00EE620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E6202" w:rsidRPr="00EE6202" w:rsidRDefault="00EE6202" w:rsidP="00EE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E6202" w:rsidRDefault="00EE6202" w:rsidP="00B20BF1">
      <w:pPr>
        <w:pStyle w:val="Default"/>
        <w:spacing w:line="276" w:lineRule="auto"/>
        <w:ind w:firstLine="708"/>
        <w:jc w:val="both"/>
      </w:pPr>
    </w:p>
    <w:p w:rsidR="00EE6202" w:rsidRDefault="00EE6202" w:rsidP="00B20BF1">
      <w:pPr>
        <w:pStyle w:val="Default"/>
        <w:spacing w:line="276" w:lineRule="auto"/>
        <w:ind w:firstLine="708"/>
        <w:jc w:val="both"/>
      </w:pPr>
    </w:p>
    <w:p w:rsidR="000615D9" w:rsidRPr="00375A6B" w:rsidRDefault="000615D9" w:rsidP="00375A6B">
      <w:pPr>
        <w:pStyle w:val="Nagwek2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13" w:name="_Toc433206603"/>
      <w:r w:rsidRPr="00375A6B">
        <w:rPr>
          <w:rFonts w:ascii="Times New Roman" w:hAnsi="Times New Roman" w:cs="Times New Roman"/>
          <w:color w:val="000000"/>
        </w:rPr>
        <w:t>Metody poszukiwania pracowników przez pracodawców</w:t>
      </w:r>
      <w:bookmarkEnd w:id="9"/>
      <w:bookmarkEnd w:id="10"/>
      <w:bookmarkEnd w:id="13"/>
    </w:p>
    <w:p w:rsidR="000615D9" w:rsidRPr="00262F4A" w:rsidRDefault="000615D9" w:rsidP="00B20BF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34">
        <w:rPr>
          <w:rFonts w:ascii="Times New Roman" w:hAnsi="Times New Roman" w:cs="Times New Roman"/>
        </w:rPr>
        <w:tab/>
      </w:r>
      <w:r w:rsidRPr="00262F4A">
        <w:rPr>
          <w:rFonts w:ascii="Times New Roman" w:hAnsi="Times New Roman" w:cs="Times New Roman"/>
          <w:sz w:val="24"/>
          <w:szCs w:val="24"/>
        </w:rPr>
        <w:t>Poznanie sposobu rekrutacji pracowników przez pracodawców z terenu powiatu piaseczyńskiego jest niezwykle istotne z punktu widzenia określenia roli Powiatowego Urzędu Pracy w systemie pośrednictwa pracy. W związku z powyższym pracodawcy proszeni byli o wymienienie wszystkich sposobów rekrutacji, z których korzystają lub korzystali. Każdy z badanych</w:t>
      </w:r>
      <w:r w:rsidR="00ED3907">
        <w:rPr>
          <w:rFonts w:ascii="Times New Roman" w:hAnsi="Times New Roman" w:cs="Times New Roman"/>
          <w:sz w:val="24"/>
          <w:szCs w:val="24"/>
        </w:rPr>
        <w:t xml:space="preserve"> </w:t>
      </w:r>
      <w:r w:rsidRPr="00262F4A">
        <w:rPr>
          <w:rFonts w:ascii="Times New Roman" w:hAnsi="Times New Roman" w:cs="Times New Roman"/>
          <w:sz w:val="24"/>
          <w:szCs w:val="24"/>
        </w:rPr>
        <w:t xml:space="preserve">mógł wskazać wszystkie metody poszukiwania pracowników, dlatego procenty nie sumują się do 100. Pracodawcy, którzy w ostatnim okresie nie prowadzili działań rekrutacyjnych poproszeni zostali o wskazanie metod rekrutacyjnych, które były kiedykolwiek stosowane. Dwie metody poszukiwana pracowników są zdecydowanie częściej praktykowane przez lokalnych pracodawców. Zdecydowana większość pracodawców – </w:t>
      </w:r>
      <w:r w:rsidR="00ED3907">
        <w:rPr>
          <w:rFonts w:ascii="Times New Roman" w:hAnsi="Times New Roman" w:cs="Times New Roman"/>
          <w:sz w:val="24"/>
          <w:szCs w:val="24"/>
        </w:rPr>
        <w:t>33,15</w:t>
      </w:r>
      <w:r w:rsidR="00DD3D81">
        <w:rPr>
          <w:rFonts w:ascii="Times New Roman" w:hAnsi="Times New Roman" w:cs="Times New Roman"/>
          <w:sz w:val="24"/>
          <w:szCs w:val="24"/>
        </w:rPr>
        <w:t>%</w:t>
      </w:r>
      <w:r w:rsidRPr="00262F4A">
        <w:rPr>
          <w:rFonts w:ascii="Times New Roman" w:hAnsi="Times New Roman" w:cs="Times New Roman"/>
          <w:sz w:val="24"/>
          <w:szCs w:val="24"/>
        </w:rPr>
        <w:t xml:space="preserve"> korzysta z nieformalnych</w:t>
      </w:r>
      <w:r w:rsidR="001A223A">
        <w:rPr>
          <w:rFonts w:ascii="Times New Roman" w:hAnsi="Times New Roman" w:cs="Times New Roman"/>
          <w:sz w:val="24"/>
          <w:szCs w:val="24"/>
        </w:rPr>
        <w:t xml:space="preserve"> </w:t>
      </w:r>
      <w:r w:rsidRPr="00262F4A">
        <w:rPr>
          <w:rFonts w:ascii="Times New Roman" w:hAnsi="Times New Roman" w:cs="Times New Roman"/>
          <w:sz w:val="24"/>
          <w:szCs w:val="24"/>
        </w:rPr>
        <w:t xml:space="preserve"> metod poszukiwania pracowników - z polecenia znajomych osób. Znaczny odsetek pracodawców – </w:t>
      </w:r>
      <w:r w:rsidR="00ED3907">
        <w:rPr>
          <w:rFonts w:ascii="Times New Roman" w:hAnsi="Times New Roman" w:cs="Times New Roman"/>
          <w:sz w:val="24"/>
          <w:szCs w:val="24"/>
        </w:rPr>
        <w:t>19,29 %</w:t>
      </w:r>
      <w:r w:rsidRPr="00262F4A">
        <w:rPr>
          <w:rFonts w:ascii="Times New Roman" w:hAnsi="Times New Roman" w:cs="Times New Roman"/>
          <w:sz w:val="24"/>
          <w:szCs w:val="24"/>
        </w:rPr>
        <w:t xml:space="preserve"> zamieszcza ogłoszenia </w:t>
      </w:r>
      <w:r w:rsidR="00DD3D81">
        <w:rPr>
          <w:rFonts w:ascii="Times New Roman" w:hAnsi="Times New Roman" w:cs="Times New Roman"/>
          <w:sz w:val="24"/>
          <w:szCs w:val="24"/>
        </w:rPr>
        <w:br/>
      </w:r>
      <w:r w:rsidRPr="00262F4A">
        <w:rPr>
          <w:rFonts w:ascii="Times New Roman" w:hAnsi="Times New Roman" w:cs="Times New Roman"/>
          <w:sz w:val="24"/>
          <w:szCs w:val="24"/>
        </w:rPr>
        <w:t xml:space="preserve">w internecie, natomiast </w:t>
      </w:r>
      <w:r w:rsidR="00ED3907">
        <w:rPr>
          <w:rFonts w:ascii="Times New Roman" w:hAnsi="Times New Roman" w:cs="Times New Roman"/>
          <w:sz w:val="24"/>
          <w:szCs w:val="24"/>
        </w:rPr>
        <w:t>13,44</w:t>
      </w:r>
      <w:r w:rsidRPr="00262F4A">
        <w:rPr>
          <w:rFonts w:ascii="Times New Roman" w:hAnsi="Times New Roman" w:cs="Times New Roman"/>
          <w:sz w:val="24"/>
          <w:szCs w:val="24"/>
        </w:rPr>
        <w:t xml:space="preserve">% umieszcza ogłoszenia w prasie. Według danych </w:t>
      </w:r>
      <w:r w:rsidR="00ED3907">
        <w:rPr>
          <w:rFonts w:ascii="Times New Roman" w:hAnsi="Times New Roman" w:cs="Times New Roman"/>
          <w:sz w:val="24"/>
          <w:szCs w:val="24"/>
        </w:rPr>
        <w:t>14,62</w:t>
      </w:r>
      <w:r w:rsidRPr="00262F4A">
        <w:rPr>
          <w:rFonts w:ascii="Times New Roman" w:hAnsi="Times New Roman" w:cs="Times New Roman"/>
          <w:sz w:val="24"/>
          <w:szCs w:val="24"/>
        </w:rPr>
        <w:t xml:space="preserve">% pracodawców uczestniczących w badaniu korzysta lub korzystało z możliwości zatrudnienia pracownika lub pracowników za pośrednictwem urzędu pracy. Pozostałe metody poszukiwania i rekrutowania pracowników wymienione zostały na poniższym wykresie. </w:t>
      </w:r>
    </w:p>
    <w:p w:rsidR="00D96CB7" w:rsidRDefault="00D96CB7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A" w:rsidRDefault="001A223A" w:rsidP="00B2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B7" w:rsidRPr="001A223A" w:rsidRDefault="00D96CB7" w:rsidP="00B20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3A">
        <w:rPr>
          <w:rFonts w:ascii="Times New Roman" w:hAnsi="Times New Roman" w:cs="Times New Roman"/>
          <w:b/>
          <w:sz w:val="24"/>
          <w:szCs w:val="24"/>
        </w:rPr>
        <w:t xml:space="preserve">Rysunek </w:t>
      </w:r>
      <w:r w:rsidR="001A223A" w:rsidRPr="001A223A">
        <w:rPr>
          <w:rFonts w:ascii="Times New Roman" w:hAnsi="Times New Roman" w:cs="Times New Roman"/>
          <w:b/>
          <w:sz w:val="24"/>
          <w:szCs w:val="24"/>
        </w:rPr>
        <w:t>4</w:t>
      </w:r>
      <w:r w:rsidRPr="001A223A">
        <w:rPr>
          <w:rFonts w:ascii="Times New Roman" w:hAnsi="Times New Roman" w:cs="Times New Roman"/>
          <w:b/>
          <w:sz w:val="24"/>
          <w:szCs w:val="24"/>
        </w:rPr>
        <w:t>. Struktura odpowiedzi przedsiębiorstw dotyczących sposobu poszukiwania nowych pracowników</w:t>
      </w:r>
    </w:p>
    <w:p w:rsidR="00D96CB7" w:rsidRDefault="00D96CB7" w:rsidP="00B20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71173"/>
            <wp:effectExtent l="0" t="0" r="0" b="0"/>
            <wp:docPr id="4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1F" w:rsidRPr="001A223A" w:rsidRDefault="00C4761F" w:rsidP="001A22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1A223A">
        <w:rPr>
          <w:rFonts w:ascii="Times New Roman" w:hAnsi="Times New Roman" w:cs="Times New Roman"/>
          <w:b/>
          <w:sz w:val="36"/>
          <w:szCs w:val="36"/>
        </w:rPr>
        <w:t>Prognoza lokalnego rynku pracy</w:t>
      </w:r>
    </w:p>
    <w:p w:rsidR="00DD3D81" w:rsidRDefault="00052734" w:rsidP="00DD3D81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71CB">
        <w:rPr>
          <w:rFonts w:ascii="Times New Roman" w:hAnsi="Times New Roman" w:cs="Times New Roman"/>
          <w:sz w:val="24"/>
          <w:szCs w:val="24"/>
        </w:rPr>
        <w:t xml:space="preserve">Prognoza rynku pracy została opracowana w oparciu </w:t>
      </w:r>
      <w:r w:rsidR="00EE6202">
        <w:rPr>
          <w:rFonts w:ascii="Times New Roman" w:hAnsi="Times New Roman" w:cs="Times New Roman"/>
          <w:sz w:val="24"/>
          <w:szCs w:val="24"/>
        </w:rPr>
        <w:t xml:space="preserve"> </w:t>
      </w:r>
      <w:r w:rsidRPr="005E71CB">
        <w:rPr>
          <w:rFonts w:ascii="Times New Roman" w:hAnsi="Times New Roman" w:cs="Times New Roman"/>
          <w:sz w:val="24"/>
          <w:szCs w:val="24"/>
        </w:rPr>
        <w:t xml:space="preserve"> o kwestionariusz do badania przedsiębiorstw  i odpowiedzi pracodawców na zawarte w nim pytania.  Z odpowiedzi wynikło, że </w:t>
      </w:r>
      <w:bookmarkStart w:id="14" w:name="_Toc375076555"/>
      <w:bookmarkStart w:id="15" w:name="_Toc216581931"/>
      <w:bookmarkStart w:id="16" w:name="_Toc248640191"/>
      <w:bookmarkStart w:id="17" w:name="_Toc296034707"/>
      <w:bookmarkStart w:id="18" w:name="_Toc315774385"/>
      <w:r w:rsidR="00DA13C2" w:rsidRPr="005E71CB">
        <w:rPr>
          <w:rFonts w:ascii="Times New Roman" w:hAnsi="Times New Roman" w:cs="Times New Roman"/>
          <w:noProof/>
          <w:sz w:val="24"/>
          <w:szCs w:val="24"/>
        </w:rPr>
        <w:t xml:space="preserve"> większość pracodawców </w:t>
      </w:r>
      <w:r w:rsidR="00262F4A">
        <w:rPr>
          <w:rFonts w:ascii="Times New Roman" w:hAnsi="Times New Roman" w:cs="Times New Roman"/>
          <w:noProof/>
          <w:sz w:val="24"/>
          <w:szCs w:val="24"/>
        </w:rPr>
        <w:t xml:space="preserve">57,03% </w:t>
      </w:r>
      <w:r w:rsidR="00EE62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13C2" w:rsidRPr="005E71CB">
        <w:rPr>
          <w:rFonts w:ascii="Times New Roman" w:hAnsi="Times New Roman" w:cs="Times New Roman"/>
          <w:noProof/>
          <w:sz w:val="24"/>
          <w:szCs w:val="24"/>
        </w:rPr>
        <w:t>planuje zwiększyć liczbę pracowników. Warto podkreślić, że żaden z pracodawców nie planuje</w:t>
      </w:r>
      <w:r w:rsidR="00EE62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13C2" w:rsidRPr="005E71CB">
        <w:rPr>
          <w:rFonts w:ascii="Times New Roman" w:hAnsi="Times New Roman" w:cs="Times New Roman"/>
          <w:noProof/>
          <w:sz w:val="24"/>
          <w:szCs w:val="24"/>
        </w:rPr>
        <w:t xml:space="preserve">dokonać redukcji </w:t>
      </w:r>
      <w:r w:rsidR="00DA13C2" w:rsidRPr="00052734">
        <w:rPr>
          <w:rFonts w:ascii="Times New Roman" w:hAnsi="Times New Roman" w:cs="Times New Roman"/>
          <w:noProof/>
          <w:sz w:val="24"/>
          <w:szCs w:val="24"/>
        </w:rPr>
        <w:t>zatrudnienia w ciągu</w:t>
      </w:r>
    </w:p>
    <w:p w:rsidR="00D96CB7" w:rsidRPr="00DD3D81" w:rsidRDefault="00DA13C2" w:rsidP="00DD3D8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 następnego roku. </w:t>
      </w:r>
      <w:r w:rsidRPr="00052734">
        <w:rPr>
          <w:rFonts w:ascii="Times New Roman" w:hAnsi="Times New Roman" w:cs="Times New Roman"/>
          <w:noProof/>
          <w:sz w:val="24"/>
          <w:szCs w:val="24"/>
        </w:rPr>
        <w:br/>
      </w:r>
      <w:r w:rsidR="00D96CB7" w:rsidRPr="001A2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Rysunek </w:t>
      </w:r>
      <w:r w:rsidR="001A223A" w:rsidRPr="001A223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96CB7" w:rsidRPr="001A2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Odsetek przedsiębiorstw przewidujących zmiany w zatrudnieniu w </w:t>
      </w:r>
      <w:r w:rsidR="00DD3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6CB7" w:rsidRPr="001A223A">
        <w:rPr>
          <w:rFonts w:ascii="Times New Roman" w:hAnsi="Times New Roman" w:cs="Times New Roman"/>
          <w:b/>
          <w:color w:val="000000"/>
          <w:sz w:val="24"/>
          <w:szCs w:val="24"/>
        </w:rPr>
        <w:t>2017 rok</w:t>
      </w:r>
      <w:r w:rsidR="00D96CB7" w:rsidRPr="00D96CB7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DA13C2" w:rsidRPr="00052734" w:rsidRDefault="00D96CB7" w:rsidP="00DA13C2">
      <w:pPr>
        <w:ind w:right="-57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A36FBCA" wp14:editId="7A662528">
            <wp:extent cx="5760720" cy="2871173"/>
            <wp:effectExtent l="0" t="0" r="0" b="0"/>
            <wp:docPr id="9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02" w:rsidRDefault="00EE6202" w:rsidP="00DA13C2">
      <w:pPr>
        <w:pStyle w:val="Legenda"/>
        <w:rPr>
          <w:sz w:val="24"/>
          <w:szCs w:val="24"/>
        </w:rPr>
      </w:pPr>
      <w:bookmarkStart w:id="19" w:name="_Toc433206580"/>
      <w:bookmarkEnd w:id="14"/>
    </w:p>
    <w:p w:rsidR="00EE6202" w:rsidRDefault="00EE6202" w:rsidP="001A22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734">
        <w:rPr>
          <w:rFonts w:ascii="Times New Roman" w:hAnsi="Times New Roman" w:cs="Times New Roman"/>
          <w:noProof/>
          <w:sz w:val="24"/>
          <w:szCs w:val="24"/>
        </w:rPr>
        <w:lastRenderedPageBreak/>
        <w:t>Według danych w kolejnym roku na rynku pracy w powiecie piaseczyńskim może wyst</w:t>
      </w:r>
      <w:r>
        <w:rPr>
          <w:rFonts w:ascii="Times New Roman" w:hAnsi="Times New Roman" w:cs="Times New Roman"/>
          <w:noProof/>
          <w:sz w:val="24"/>
          <w:szCs w:val="24"/>
        </w:rPr>
        <w:t>ą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pić wzrost zatrudnienia.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Wskaźnik zatrudnienia netto w 2017r. określony został na</w:t>
      </w:r>
      <w:r w:rsidR="001A22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poziomie 57,03%</w:t>
      </w:r>
      <w:r w:rsidRPr="00052734">
        <w:rPr>
          <w:rFonts w:ascii="Times New Roman" w:hAnsi="Times New Roman" w:cs="Times New Roman"/>
          <w:noProof/>
          <w:sz w:val="24"/>
          <w:szCs w:val="24"/>
        </w:rPr>
        <w:t>.</w:t>
      </w:r>
      <w:r w:rsidR="00DD3D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 W kolejnym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oku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noProof/>
          <w:sz w:val="24"/>
          <w:szCs w:val="24"/>
        </w:rPr>
        <w:t>planowany jest wzrost zatrudnienia w badanych podmiotach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Pr="000527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2734">
        <w:rPr>
          <w:rFonts w:ascii="Times New Roman" w:hAnsi="Times New Roman" w:cs="Times New Roman"/>
          <w:color w:val="000000"/>
          <w:sz w:val="24"/>
          <w:szCs w:val="24"/>
        </w:rPr>
        <w:t xml:space="preserve">Wzrost zatrudnienia w odniesieniu do wszystkich badanych podmiotów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będzie dotyczył  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zawodów  tj.:  sprzedawca,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sięgowy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ierowca samochodu dostawczego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echanik samochodów osobowych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t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echnik handlowiec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asjer handlowy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nżynier teleinformatyk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ierowca operator wózków jezdniowych (widłowych)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n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auczyciel języka obcego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perator maszyn do produkcji opakowań z papieru i tektury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omocniczy robotnik budowlany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po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mocniczy robotnik polowy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ozostali lekarze specjaliści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ozostali pracownicy wsparcia rodziny, pomocy społecznej i pracy socjalnej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t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echnik prac biurowych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>, 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ucharz</w:t>
      </w:r>
      <w:r w:rsidR="00DA4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ozostali magazynierzy i pokrewni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perator koparko-ładowarki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ierowca samochodu ciężarowego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akowacz ręczny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systent nauczyciela przedszkola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systentka stomatologiczna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nżynier akustyk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elner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ierowca samochodu osobowego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osmetyczka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agazynier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auczyciel przedszkola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ozostali pracownicy biur informacji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rzedstawiciel handlowy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pedytor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przątaczka biurowa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apicer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echnik masażysta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 w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indykator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ecepcjonista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DA4F2E" w:rsidRPr="00DA4F2E">
        <w:rPr>
          <w:rFonts w:ascii="Times New Roman" w:hAnsi="Times New Roman" w:cs="Times New Roman"/>
          <w:color w:val="000000"/>
          <w:sz w:val="24"/>
          <w:szCs w:val="24"/>
        </w:rPr>
        <w:t>ozostali pracownicy do spraw statystyki, finansów i ubezpieczeń</w:t>
      </w:r>
      <w:r w:rsidR="00CE1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202" w:rsidRDefault="00EE6202" w:rsidP="00DA13C2">
      <w:pPr>
        <w:pStyle w:val="Legenda"/>
        <w:rPr>
          <w:sz w:val="24"/>
          <w:szCs w:val="24"/>
        </w:rPr>
      </w:pPr>
    </w:p>
    <w:p w:rsidR="00DA4F2E" w:rsidRPr="00DA4F2E" w:rsidRDefault="001A223A" w:rsidP="00DA4F2E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Tabela 2</w:t>
      </w:r>
      <w:r w:rsidR="00681D4D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  Z</w:t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>awody, w jakich firmy mają zamiar</w:t>
      </w:r>
      <w:r w:rsidR="00B630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zatrudniać pracowników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DA4F2E" w:rsidRPr="00DA4F2E">
        <w:rPr>
          <w:rFonts w:ascii="Times New Roman" w:hAnsi="Times New Roman" w:cs="Times New Roman"/>
          <w:b/>
          <w:sz w:val="24"/>
          <w:szCs w:val="24"/>
          <w:lang w:eastAsia="pl-PL"/>
        </w:rPr>
        <w:t>w nadchodzącym roku</w:t>
      </w:r>
      <w:r w:rsidR="00F3168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962"/>
      </w:tblGrid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20" w:name="_Toc433206599"/>
            <w:bookmarkEnd w:id="19"/>
            <w:r w:rsidRPr="00DA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Wskaźnik struktury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8,07%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Księgowy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4,84%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dostawczego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3,70%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samochodów osobowych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3,23%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2,90%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Kasjer handlowy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2,43%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Inżynier teleinformatyk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operator wózków jezdniowych (widłowych)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języka obcego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do produkcji opakowań z papieru i tektury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budowlany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Pomocniczy robotnik polowy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lekarze specjaliści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wsparcia rodziny, pomocy społecznej i pracy socjalnej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prac biurowych*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2,09%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1,85%</w:t>
            </w:r>
          </w:p>
        </w:tc>
      </w:tr>
      <w:tr w:rsidR="00DA4F2E" w:rsidRPr="00DA4F2E" w:rsidTr="00DA4F2E">
        <w:trPr>
          <w:trHeight w:val="289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magazynierzy i pokrewni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1,85%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koparko-ładowarki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ciężarowego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1,76%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Pakowacz ręczny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1,62%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nauczyciela przedszkola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Inżynier akustyk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Kelner*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osobowego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Kosmetyczka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przedszkola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biur informacji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 handlowy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Spedytor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Sprzątaczka biurowa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masażysta*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Windykator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1,61%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Recepcjonista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1,60%</w:t>
            </w:r>
          </w:p>
        </w:tc>
      </w:tr>
      <w:tr w:rsidR="00DA4F2E" w:rsidRPr="00DA4F2E" w:rsidTr="00DA4F2E">
        <w:trPr>
          <w:trHeight w:val="300"/>
        </w:trPr>
        <w:tc>
          <w:tcPr>
            <w:tcW w:w="667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Pozostali pracownicy do spraw statystyki, finansów i ubezpieczeń</w:t>
            </w:r>
          </w:p>
        </w:tc>
        <w:tc>
          <w:tcPr>
            <w:tcW w:w="196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DA4F2E" w:rsidRPr="00DA4F2E" w:rsidRDefault="00DA4F2E" w:rsidP="00DA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1,59%</w:t>
            </w:r>
          </w:p>
        </w:tc>
      </w:tr>
    </w:tbl>
    <w:p w:rsidR="00DA13C2" w:rsidRPr="00375A6B" w:rsidRDefault="00CE19D8" w:rsidP="00375A6B">
      <w:pPr>
        <w:pStyle w:val="Nagwek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A13C2" w:rsidRPr="00375A6B">
        <w:rPr>
          <w:rFonts w:ascii="Times New Roman" w:hAnsi="Times New Roman" w:cs="Times New Roman"/>
        </w:rPr>
        <w:t xml:space="preserve">cena </w:t>
      </w:r>
      <w:r w:rsidR="007D20D1">
        <w:rPr>
          <w:rFonts w:ascii="Times New Roman" w:hAnsi="Times New Roman" w:cs="Times New Roman"/>
        </w:rPr>
        <w:t>przygotowania kandydatów do pracy</w:t>
      </w:r>
      <w:bookmarkEnd w:id="20"/>
    </w:p>
    <w:p w:rsidR="00DA13C2" w:rsidRDefault="00DA13C2" w:rsidP="007D20D1">
      <w:pPr>
        <w:pStyle w:val="Default"/>
        <w:jc w:val="both"/>
      </w:pPr>
      <w:r w:rsidRPr="00052734">
        <w:tab/>
        <w:t xml:space="preserve">Pracodawcy, </w:t>
      </w:r>
      <w:r w:rsidR="001A223A">
        <w:t xml:space="preserve"> </w:t>
      </w:r>
      <w:r w:rsidRPr="00052734">
        <w:t>którzy zatrudnili pracownika/ pracowników w bieżącym roku lub planujący zatrudnić pracowników w przyszłym roku poproszeni zostali o ocenę</w:t>
      </w:r>
      <w:r w:rsidR="007D20D1">
        <w:t xml:space="preserve"> przygotowania kandydatów do pracy. </w:t>
      </w:r>
      <w:r w:rsidRPr="00052734">
        <w:t xml:space="preserve"> Z</w:t>
      </w:r>
      <w:r w:rsidR="00826BA5">
        <w:t xml:space="preserve">  przeprowadzonego wywiadu  pozyskana została   </w:t>
      </w:r>
      <w:r w:rsidRPr="00052734">
        <w:t xml:space="preserve"> liczebność wskazań</w:t>
      </w:r>
      <w:r w:rsidR="00826BA5">
        <w:t xml:space="preserve">  i dokonano  oceny  </w:t>
      </w:r>
      <w:r w:rsidRPr="00052734">
        <w:t xml:space="preserve">oczekiwanych kwalifikacji i kompetencji za pomocą </w:t>
      </w:r>
      <w:r w:rsidR="00C411B0">
        <w:t>przyporządkowania</w:t>
      </w:r>
      <w:r w:rsidR="00826BA5">
        <w:t xml:space="preserve"> odpowiedzi (bardzo dobrze/raczej dobrze/bardzo źle/raczej źle). </w:t>
      </w:r>
      <w:bookmarkEnd w:id="15"/>
      <w:bookmarkEnd w:id="16"/>
      <w:bookmarkEnd w:id="17"/>
      <w:bookmarkEnd w:id="18"/>
    </w:p>
    <w:p w:rsidR="007D20D1" w:rsidRDefault="007D20D1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D20D1" w:rsidRDefault="007D20D1" w:rsidP="007D20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2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Analiza oceny przygotowania kandydatów do pracy w zawodach,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których pracodawcy zwiększyli zatrudnienie w badanym roku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</w:tblGrid>
      <w:tr w:rsidR="007C3EA1" w:rsidRPr="007C3EA1" w:rsidTr="00C439A3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2047"/>
              <w:gridCol w:w="2126"/>
              <w:gridCol w:w="1986"/>
            </w:tblGrid>
            <w:tr w:rsidR="007D20D1" w:rsidRPr="007D20D1" w:rsidTr="007D20D1">
              <w:trPr>
                <w:trHeight w:val="675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Zawód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Wskaźnik struktury odpowiedzi (bardzo dobrze, raczej dobrze)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Wskaźnik struktury odpowiedzi (bardzo źle, raczej źle)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Dobrze vs. źle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Asystent nauczyciela przedszkola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Asystentka stomatologiczna*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Elektromonter instalacji elektrycznych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Kasjer handlowy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Kierowca samochodu ciężarowego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Kierowca samochodu dostawczego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60,72%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60,72%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Księgowy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Kucharz*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Magazynier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66,53%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33,47%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33,06%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Mechanik samochodów osobowych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Monter-elektronik*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Murarz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Nauczyciel muzyki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45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Nauczyciel niedostosowanych społecznie (pedagog resocjalizacji, </w:t>
                  </w: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socjoterapeuta)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Nauczyciel przedszkola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289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Obuwnik*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 koparko-ładowarki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 urządzeń pakujących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-100,00%</w:t>
                  </w:r>
                </w:p>
              </w:tc>
            </w:tr>
            <w:tr w:rsidR="007D20D1" w:rsidRPr="007D20D1" w:rsidTr="007D20D1">
              <w:trPr>
                <w:trHeight w:val="45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Operator urządzeń uzdatniania i demineralizacji wody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Pakowacz ręczny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Pomocniczy robotnik budowlany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Pomocniczy robotnik polowy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675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Pozostali nauczyciele gimnazjów i szkół ponadgimnazjalnych (z wyjątkiem nauczycieli kształcenia zawodowego)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Pozostali nauczyciele szkół specjalnych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45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Pozostali pracownicy do spraw statystyki, finansów i ubezpieczeń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Przedstawiciel handlowy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Recepcjonista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Serwisant sprzętu komputerowego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Specjalista bezpieczeństwa i higieny pracy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Spedytor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Sprzedawca*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Sprzątaczka biurowa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Technik handlowiec*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Technik prac biurowych*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Tynkarz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Windykator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  <w:tr w:rsidR="007D20D1" w:rsidRPr="007D20D1" w:rsidTr="007D20D1">
              <w:trPr>
                <w:trHeight w:val="300"/>
              </w:trPr>
              <w:tc>
                <w:tcPr>
                  <w:tcW w:w="3495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Woźny</w:t>
                  </w:r>
                </w:p>
              </w:tc>
              <w:tc>
                <w:tcPr>
                  <w:tcW w:w="2047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0,00%</w:t>
                  </w:r>
                </w:p>
              </w:tc>
              <w:tc>
                <w:tcPr>
                  <w:tcW w:w="1986" w:type="dxa"/>
                  <w:shd w:val="clear" w:color="auto" w:fill="auto"/>
                  <w:hideMark/>
                </w:tcPr>
                <w:p w:rsidR="007D20D1" w:rsidRPr="007D20D1" w:rsidRDefault="007D20D1" w:rsidP="007D20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D20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100,00%</w:t>
                  </w:r>
                </w:p>
              </w:tc>
            </w:tr>
          </w:tbl>
          <w:p w:rsidR="001B3C49" w:rsidRPr="002346D7" w:rsidRDefault="001B3C49" w:rsidP="0073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615D9" w:rsidRDefault="000615D9" w:rsidP="000615D9">
      <w:pPr>
        <w:rPr>
          <w:lang w:eastAsia="pl-PL"/>
        </w:rPr>
      </w:pPr>
    </w:p>
    <w:p w:rsidR="0073329D" w:rsidRDefault="007332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0E86" w:rsidRDefault="00E4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BA5" w:rsidRDefault="00826B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0E86" w:rsidRDefault="00E4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5AA5" w:rsidRDefault="00835A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38AC" w:rsidRPr="00375A6B" w:rsidRDefault="001D38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75A6B">
        <w:rPr>
          <w:rFonts w:ascii="Times New Roman" w:hAnsi="Times New Roman" w:cs="Times New Roman"/>
          <w:b/>
          <w:i/>
          <w:sz w:val="36"/>
          <w:szCs w:val="36"/>
        </w:rPr>
        <w:lastRenderedPageBreak/>
        <w:t>Podsumowanie</w:t>
      </w:r>
    </w:p>
    <w:p w:rsidR="005942A0" w:rsidRPr="000C0DF2" w:rsidRDefault="001D38AC" w:rsidP="009D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C0DF2">
        <w:rPr>
          <w:rFonts w:ascii="Times New Roman" w:hAnsi="Times New Roman" w:cs="Times New Roman"/>
          <w:sz w:val="24"/>
          <w:szCs w:val="24"/>
        </w:rPr>
        <w:t>W ewidencji Powiatowego Urzędu Pracy w Piasecznie na koniec 201</w:t>
      </w:r>
      <w:r w:rsidR="00E40E86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 xml:space="preserve"> r. zarejestrowanych było </w:t>
      </w:r>
      <w:r w:rsidR="00E40E86">
        <w:rPr>
          <w:rFonts w:ascii="Times New Roman" w:hAnsi="Times New Roman" w:cs="Times New Roman"/>
          <w:sz w:val="24"/>
          <w:szCs w:val="24"/>
        </w:rPr>
        <w:t>4</w:t>
      </w:r>
      <w:r w:rsidR="004324D8">
        <w:rPr>
          <w:rFonts w:ascii="Times New Roman" w:hAnsi="Times New Roman" w:cs="Times New Roman"/>
          <w:sz w:val="24"/>
          <w:szCs w:val="24"/>
        </w:rPr>
        <w:t>560</w:t>
      </w:r>
      <w:r w:rsidRPr="000C0DF2">
        <w:rPr>
          <w:rFonts w:ascii="Times New Roman" w:hAnsi="Times New Roman" w:cs="Times New Roman"/>
          <w:sz w:val="24"/>
          <w:szCs w:val="24"/>
        </w:rPr>
        <w:t xml:space="preserve"> osób bezrobotnych, tj. o 50</w:t>
      </w:r>
      <w:r w:rsidR="004324D8">
        <w:rPr>
          <w:rFonts w:ascii="Times New Roman" w:hAnsi="Times New Roman" w:cs="Times New Roman"/>
          <w:sz w:val="24"/>
          <w:szCs w:val="24"/>
        </w:rPr>
        <w:t>1</w:t>
      </w:r>
      <w:r w:rsidRPr="000C0DF2">
        <w:rPr>
          <w:rFonts w:ascii="Times New Roman" w:hAnsi="Times New Roman" w:cs="Times New Roman"/>
          <w:sz w:val="24"/>
          <w:szCs w:val="24"/>
        </w:rPr>
        <w:t xml:space="preserve"> osób mniej w stosunku do końca 201</w:t>
      </w:r>
      <w:r w:rsidR="004324D8">
        <w:rPr>
          <w:rFonts w:ascii="Times New Roman" w:hAnsi="Times New Roman" w:cs="Times New Roman"/>
          <w:sz w:val="24"/>
          <w:szCs w:val="24"/>
        </w:rPr>
        <w:t>5</w:t>
      </w:r>
      <w:r w:rsidRPr="000C0DF2">
        <w:rPr>
          <w:rFonts w:ascii="Times New Roman" w:hAnsi="Times New Roman" w:cs="Times New Roman"/>
          <w:sz w:val="24"/>
          <w:szCs w:val="24"/>
        </w:rPr>
        <w:t>r. Natomiast stopa bezrobocia na koniec 201</w:t>
      </w:r>
      <w:r w:rsidR="004324D8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wynosiła </w:t>
      </w:r>
      <w:r w:rsidR="004324D8">
        <w:rPr>
          <w:rFonts w:ascii="Times New Roman" w:hAnsi="Times New Roman" w:cs="Times New Roman"/>
          <w:sz w:val="24"/>
          <w:szCs w:val="24"/>
        </w:rPr>
        <w:t>5</w:t>
      </w:r>
      <w:r w:rsidR="00991550" w:rsidRPr="000C0DF2">
        <w:rPr>
          <w:rFonts w:ascii="Times New Roman" w:hAnsi="Times New Roman" w:cs="Times New Roman"/>
          <w:sz w:val="24"/>
          <w:szCs w:val="24"/>
        </w:rPr>
        <w:t xml:space="preserve">,6% i </w:t>
      </w:r>
      <w:r w:rsidR="005942A0" w:rsidRPr="000C0DF2">
        <w:rPr>
          <w:rFonts w:ascii="Times New Roman" w:hAnsi="Times New Roman" w:cs="Times New Roman"/>
          <w:sz w:val="24"/>
          <w:szCs w:val="24"/>
        </w:rPr>
        <w:t xml:space="preserve">była o 1 punkt procentowy niższa </w:t>
      </w:r>
      <w:r w:rsidR="00991550" w:rsidRPr="000C0DF2">
        <w:rPr>
          <w:rFonts w:ascii="Times New Roman" w:hAnsi="Times New Roman" w:cs="Times New Roman"/>
          <w:sz w:val="24"/>
          <w:szCs w:val="24"/>
        </w:rPr>
        <w:t>w stosunku do  stanu</w:t>
      </w:r>
      <w:r w:rsidR="004324D8">
        <w:rPr>
          <w:rFonts w:ascii="Times New Roman" w:hAnsi="Times New Roman" w:cs="Times New Roman"/>
          <w:sz w:val="24"/>
          <w:szCs w:val="24"/>
        </w:rPr>
        <w:t xml:space="preserve"> </w:t>
      </w:r>
      <w:r w:rsidR="00991550" w:rsidRPr="000C0DF2">
        <w:rPr>
          <w:rFonts w:ascii="Times New Roman" w:hAnsi="Times New Roman" w:cs="Times New Roman"/>
          <w:sz w:val="24"/>
          <w:szCs w:val="24"/>
        </w:rPr>
        <w:t>na koniec analogicznego okresu poprzedniego roku</w:t>
      </w:r>
      <w:r w:rsidR="005942A0" w:rsidRPr="000C0DF2">
        <w:rPr>
          <w:rFonts w:ascii="Times New Roman" w:hAnsi="Times New Roman" w:cs="Times New Roman"/>
          <w:sz w:val="24"/>
          <w:szCs w:val="24"/>
        </w:rPr>
        <w:t>.</w:t>
      </w:r>
    </w:p>
    <w:p w:rsidR="004324D8" w:rsidRDefault="00D6238A" w:rsidP="009D3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C01012" w:rsidRPr="000C0DF2">
        <w:rPr>
          <w:rFonts w:ascii="Times New Roman" w:hAnsi="Times New Roman" w:cs="Times New Roman"/>
          <w:sz w:val="24"/>
          <w:szCs w:val="24"/>
        </w:rPr>
        <w:t>W 201</w:t>
      </w:r>
      <w:r w:rsidR="004324D8">
        <w:rPr>
          <w:rFonts w:ascii="Times New Roman" w:hAnsi="Times New Roman" w:cs="Times New Roman"/>
          <w:sz w:val="24"/>
          <w:szCs w:val="24"/>
        </w:rPr>
        <w:t>6</w:t>
      </w:r>
      <w:r w:rsidR="00C01012" w:rsidRPr="000C0DF2">
        <w:rPr>
          <w:rFonts w:ascii="Times New Roman" w:hAnsi="Times New Roman" w:cs="Times New Roman"/>
          <w:sz w:val="24"/>
          <w:szCs w:val="24"/>
        </w:rPr>
        <w:t xml:space="preserve">r. do PUP w Piasecznie wpłynęło </w:t>
      </w:r>
      <w:r w:rsidR="004324D8">
        <w:rPr>
          <w:rFonts w:ascii="Times New Roman" w:hAnsi="Times New Roman" w:cs="Times New Roman"/>
          <w:sz w:val="24"/>
          <w:szCs w:val="24"/>
        </w:rPr>
        <w:t>15 091</w:t>
      </w:r>
      <w:r w:rsidR="00C01012" w:rsidRPr="000C0DF2">
        <w:rPr>
          <w:rFonts w:ascii="Times New Roman" w:hAnsi="Times New Roman" w:cs="Times New Roman"/>
          <w:sz w:val="24"/>
          <w:szCs w:val="24"/>
        </w:rPr>
        <w:t xml:space="preserve"> oferty pracy</w:t>
      </w:r>
      <w:r w:rsidR="0009028E" w:rsidRPr="000C0DF2">
        <w:rPr>
          <w:rFonts w:ascii="Times New Roman" w:hAnsi="Times New Roman" w:cs="Times New Roman"/>
          <w:sz w:val="24"/>
          <w:szCs w:val="24"/>
        </w:rPr>
        <w:t xml:space="preserve">,  z czego  </w:t>
      </w:r>
      <w:r w:rsidR="004324D8">
        <w:rPr>
          <w:rFonts w:ascii="Times New Roman" w:hAnsi="Times New Roman" w:cs="Times New Roman"/>
          <w:sz w:val="24"/>
          <w:szCs w:val="24"/>
        </w:rPr>
        <w:t>593</w:t>
      </w:r>
      <w:r w:rsidR="0009028E" w:rsidRPr="000C0DF2">
        <w:rPr>
          <w:rFonts w:ascii="Times New Roman" w:hAnsi="Times New Roman" w:cs="Times New Roman"/>
          <w:sz w:val="24"/>
          <w:szCs w:val="24"/>
        </w:rPr>
        <w:t xml:space="preserve"> subsydiowanych. Najwięcej ofert zgłoszonych zostało na stanowiska w grupach zawodowych t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akich </w:t>
      </w:r>
      <w:r w:rsidR="0009028E" w:rsidRPr="000C0DF2">
        <w:rPr>
          <w:rFonts w:ascii="Times New Roman" w:hAnsi="Times New Roman" w:cs="Times New Roman"/>
          <w:sz w:val="24"/>
          <w:szCs w:val="24"/>
        </w:rPr>
        <w:t>j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ak: </w:t>
      </w:r>
      <w:r w:rsidR="004324D8">
        <w:rPr>
          <w:rFonts w:ascii="Times New Roman" w:hAnsi="Times New Roman" w:cs="Times New Roman"/>
          <w:sz w:val="24"/>
          <w:szCs w:val="24"/>
        </w:rPr>
        <w:t xml:space="preserve"> przedstawiciel handlowy – 3004 ofert, pakowacz ręczny 871</w:t>
      </w:r>
      <w:r w:rsidR="00294AA5">
        <w:rPr>
          <w:rFonts w:ascii="Times New Roman" w:hAnsi="Times New Roman" w:cs="Times New Roman"/>
          <w:sz w:val="24"/>
          <w:szCs w:val="24"/>
        </w:rPr>
        <w:t xml:space="preserve"> ofert, sprzedawca – 786 ofert, technik handlowiec – 626 ofert, magazynier  - 526 ofert, tynkarz – 499 ofert, </w:t>
      </w:r>
    </w:p>
    <w:p w:rsidR="00294AA5" w:rsidRPr="000C0DF2" w:rsidRDefault="00294AA5" w:rsidP="009D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kasjer handlowy – 426 ofert, pośrednicy handlowi – 402 oferty, pracownicy sprzedaży – 401 ofert.</w:t>
      </w:r>
    </w:p>
    <w:p w:rsidR="006569D6" w:rsidRPr="000C0DF2" w:rsidRDefault="00C411B0" w:rsidP="009D3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</w:t>
      </w:r>
      <w:r w:rsidR="00294AA5">
        <w:rPr>
          <w:rFonts w:ascii="Times New Roman" w:hAnsi="Times New Roman" w:cs="Times New Roman"/>
          <w:sz w:val="24"/>
          <w:szCs w:val="24"/>
        </w:rPr>
        <w:t xml:space="preserve">  kwestią jest </w:t>
      </w:r>
      <w:r w:rsidR="00F943A0" w:rsidRPr="000C0DF2">
        <w:rPr>
          <w:rFonts w:ascii="Times New Roman" w:hAnsi="Times New Roman" w:cs="Times New Roman"/>
          <w:sz w:val="24"/>
          <w:szCs w:val="24"/>
        </w:rPr>
        <w:t>specyfik</w:t>
      </w:r>
      <w:r w:rsidR="00294AA5">
        <w:rPr>
          <w:rFonts w:ascii="Times New Roman" w:hAnsi="Times New Roman" w:cs="Times New Roman"/>
          <w:sz w:val="24"/>
          <w:szCs w:val="24"/>
        </w:rPr>
        <w:t>a</w:t>
      </w:r>
      <w:r w:rsidR="00F943A0" w:rsidRPr="000C0DF2">
        <w:rPr>
          <w:rFonts w:ascii="Times New Roman" w:hAnsi="Times New Roman" w:cs="Times New Roman"/>
          <w:sz w:val="24"/>
          <w:szCs w:val="24"/>
        </w:rPr>
        <w:t xml:space="preserve"> loka</w:t>
      </w:r>
      <w:r w:rsidR="009C062D" w:rsidRPr="000C0DF2">
        <w:rPr>
          <w:rFonts w:ascii="Times New Roman" w:hAnsi="Times New Roman" w:cs="Times New Roman"/>
          <w:sz w:val="24"/>
          <w:szCs w:val="24"/>
        </w:rPr>
        <w:t>l</w:t>
      </w:r>
      <w:r w:rsidR="00F943A0" w:rsidRPr="000C0DF2">
        <w:rPr>
          <w:rFonts w:ascii="Times New Roman" w:hAnsi="Times New Roman" w:cs="Times New Roman"/>
          <w:sz w:val="24"/>
          <w:szCs w:val="24"/>
        </w:rPr>
        <w:t>nego rynku pracy i za</w:t>
      </w:r>
      <w:r w:rsidR="009C062D" w:rsidRPr="000C0DF2">
        <w:rPr>
          <w:rFonts w:ascii="Times New Roman" w:hAnsi="Times New Roman" w:cs="Times New Roman"/>
          <w:sz w:val="24"/>
          <w:szCs w:val="24"/>
        </w:rPr>
        <w:t>z</w:t>
      </w:r>
      <w:r w:rsidR="00F943A0" w:rsidRPr="000C0DF2">
        <w:rPr>
          <w:rFonts w:ascii="Times New Roman" w:hAnsi="Times New Roman" w:cs="Times New Roman"/>
          <w:sz w:val="24"/>
          <w:szCs w:val="24"/>
        </w:rPr>
        <w:t>naczyć</w:t>
      </w:r>
      <w:r w:rsidR="00294AA5">
        <w:rPr>
          <w:rFonts w:ascii="Times New Roman" w:hAnsi="Times New Roman" w:cs="Times New Roman"/>
          <w:sz w:val="24"/>
          <w:szCs w:val="24"/>
        </w:rPr>
        <w:t xml:space="preserve"> należy</w:t>
      </w:r>
      <w:r w:rsidR="00F943A0" w:rsidRPr="000C0DF2">
        <w:rPr>
          <w:rFonts w:ascii="Times New Roman" w:hAnsi="Times New Roman" w:cs="Times New Roman"/>
          <w:sz w:val="24"/>
          <w:szCs w:val="24"/>
        </w:rPr>
        <w:t>, że część ofert została zgłoszona przez pracodawców w celu otrzymania opinii o lokalnym rynku pracy i możliwości zatrudnienia cudzoziemców.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Spośród złożonych </w:t>
      </w:r>
      <w:r w:rsidR="00294AA5">
        <w:rPr>
          <w:rFonts w:ascii="Times New Roman" w:hAnsi="Times New Roman" w:cs="Times New Roman"/>
          <w:sz w:val="24"/>
          <w:szCs w:val="24"/>
        </w:rPr>
        <w:t>15 091</w:t>
      </w:r>
      <w:r w:rsidR="006569D6" w:rsidRPr="000C0DF2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-  </w:t>
      </w:r>
      <w:r w:rsidR="00294AA5">
        <w:rPr>
          <w:rFonts w:ascii="Times New Roman" w:hAnsi="Times New Roman" w:cs="Times New Roman"/>
          <w:sz w:val="24"/>
          <w:szCs w:val="24"/>
        </w:rPr>
        <w:t xml:space="preserve">12 344 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6569D6" w:rsidRPr="000C0DF2">
        <w:rPr>
          <w:rFonts w:ascii="Times New Roman" w:hAnsi="Times New Roman" w:cs="Times New Roman"/>
          <w:b/>
          <w:sz w:val="24"/>
          <w:szCs w:val="24"/>
        </w:rPr>
        <w:t>(</w:t>
      </w:r>
      <w:r w:rsidR="00294AA5">
        <w:rPr>
          <w:rFonts w:ascii="Times New Roman" w:hAnsi="Times New Roman" w:cs="Times New Roman"/>
          <w:b/>
          <w:sz w:val="24"/>
          <w:szCs w:val="24"/>
        </w:rPr>
        <w:t>81,8</w:t>
      </w:r>
      <w:r w:rsidR="006569D6" w:rsidRPr="000C0DF2">
        <w:rPr>
          <w:rFonts w:ascii="Times New Roman" w:hAnsi="Times New Roman" w:cs="Times New Roman"/>
          <w:b/>
          <w:sz w:val="24"/>
          <w:szCs w:val="24"/>
        </w:rPr>
        <w:t>%)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</w:t>
      </w:r>
      <w:r w:rsidR="00926497">
        <w:rPr>
          <w:rFonts w:ascii="Times New Roman" w:hAnsi="Times New Roman" w:cs="Times New Roman"/>
          <w:sz w:val="24"/>
          <w:szCs w:val="24"/>
        </w:rPr>
        <w:t xml:space="preserve"> </w:t>
      </w:r>
      <w:r w:rsidR="006569D6" w:rsidRPr="000C0DF2">
        <w:rPr>
          <w:rFonts w:ascii="Times New Roman" w:hAnsi="Times New Roman" w:cs="Times New Roman"/>
          <w:sz w:val="24"/>
          <w:szCs w:val="24"/>
        </w:rPr>
        <w:t xml:space="preserve"> możliwości zaspokojenia potrzeb kadrowych pracodawcy w oparciu </w:t>
      </w:r>
      <w:r w:rsidR="00294AA5">
        <w:rPr>
          <w:rFonts w:ascii="Times New Roman" w:hAnsi="Times New Roman" w:cs="Times New Roman"/>
          <w:sz w:val="24"/>
          <w:szCs w:val="24"/>
        </w:rPr>
        <w:t xml:space="preserve"> </w:t>
      </w:r>
      <w:r w:rsidR="006569D6" w:rsidRPr="000C0DF2">
        <w:rPr>
          <w:rFonts w:ascii="Times New Roman" w:hAnsi="Times New Roman" w:cs="Times New Roman"/>
          <w:sz w:val="24"/>
          <w:szCs w:val="24"/>
        </w:rPr>
        <w:t>o rejestry bezrobotnych.</w:t>
      </w:r>
    </w:p>
    <w:p w:rsidR="009C062D" w:rsidRPr="000C0DF2" w:rsidRDefault="009C062D" w:rsidP="009D3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Napływ bezrobotnych w 201</w:t>
      </w:r>
      <w:r w:rsidR="00294AA5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wniósł </w:t>
      </w:r>
      <w:r w:rsidR="00294AA5">
        <w:rPr>
          <w:rFonts w:ascii="Times New Roman" w:hAnsi="Times New Roman" w:cs="Times New Roman"/>
          <w:sz w:val="24"/>
          <w:szCs w:val="24"/>
        </w:rPr>
        <w:t>5903</w:t>
      </w:r>
      <w:r w:rsidRPr="000C0DF2">
        <w:rPr>
          <w:rFonts w:ascii="Times New Roman" w:hAnsi="Times New Roman" w:cs="Times New Roman"/>
          <w:sz w:val="24"/>
          <w:szCs w:val="24"/>
        </w:rPr>
        <w:t xml:space="preserve"> osoby</w:t>
      </w:r>
      <w:r w:rsidR="00294AA5">
        <w:rPr>
          <w:rFonts w:ascii="Times New Roman" w:hAnsi="Times New Roman" w:cs="Times New Roman"/>
          <w:sz w:val="24"/>
          <w:szCs w:val="24"/>
        </w:rPr>
        <w:t xml:space="preserve">, </w:t>
      </w:r>
      <w:r w:rsidR="00294AA5" w:rsidRPr="008E1ABD">
        <w:rPr>
          <w:rFonts w:ascii="Times New Roman" w:hAnsi="Times New Roman" w:cs="Times New Roman"/>
          <w:sz w:val="24"/>
          <w:szCs w:val="24"/>
        </w:rPr>
        <w:t>średnio w miesiącu rejestrowało się ok. 491 osób.</w:t>
      </w:r>
      <w:r w:rsidR="00294AA5" w:rsidRPr="006F125E">
        <w:rPr>
          <w:rFonts w:ascii="Times New Roman" w:hAnsi="Times New Roman" w:cs="Times New Roman"/>
          <w:sz w:val="24"/>
          <w:szCs w:val="24"/>
        </w:rPr>
        <w:t xml:space="preserve"> </w:t>
      </w:r>
      <w:r w:rsidR="00294AA5">
        <w:rPr>
          <w:rFonts w:ascii="Times New Roman" w:hAnsi="Times New Roman" w:cs="Times New Roman"/>
          <w:sz w:val="24"/>
          <w:szCs w:val="24"/>
        </w:rPr>
        <w:t>Natomiast zawody, w których  nastąpił największy napływ osób bezrobotnych  to: sprzedawcy 482 osoby (8,16% napływu bezrobotnych), pracownicy obsługi biurowej 132 osoby  (2,2 %  napływu  b.),  magazynierzy – 132 osoby  ( 2,2% napływu  b.)</w:t>
      </w:r>
      <w:r w:rsidRPr="000C0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DA" w:rsidRDefault="0063002C" w:rsidP="009D35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Zawody maksymalnie defic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ytowe, czyli takie,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w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których nie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było </w:t>
      </w:r>
      <w:r w:rsidR="001F521B" w:rsidRPr="000C0DF2">
        <w:rPr>
          <w:rFonts w:ascii="Times New Roman" w:hAnsi="Times New Roman" w:cs="Times New Roman"/>
          <w:sz w:val="24"/>
          <w:szCs w:val="24"/>
        </w:rPr>
        <w:t>zarejestrowan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osób </w:t>
      </w:r>
      <w:r w:rsidR="001F521B" w:rsidRPr="000C0DF2">
        <w:rPr>
          <w:rFonts w:ascii="Times New Roman" w:hAnsi="Times New Roman" w:cs="Times New Roman"/>
          <w:sz w:val="24"/>
          <w:szCs w:val="24"/>
        </w:rPr>
        <w:t>bezrobotn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</w:t>
      </w:r>
      <w:r w:rsidR="001F521B" w:rsidRPr="000C0DF2">
        <w:rPr>
          <w:rFonts w:ascii="Times New Roman" w:hAnsi="Times New Roman" w:cs="Times New Roman"/>
          <w:sz w:val="24"/>
          <w:szCs w:val="24"/>
        </w:rPr>
        <w:t>to:</w:t>
      </w:r>
      <w:r w:rsidR="00294AA5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BE47DA">
        <w:rPr>
          <w:rFonts w:ascii="Times New Roman" w:hAnsi="Times New Roman" w:cs="Times New Roman"/>
          <w:sz w:val="24"/>
          <w:szCs w:val="24"/>
        </w:rPr>
        <w:t>robotnicy wykonujący prace  w ogrodnictwie i sadownictwie, robotnicy obróbki kamienia, pracownicy wykonujący dorywcze prace proste, robotnicy wykonujący prace proste w hodowli zwierząt, operatorzy maszyn  i urządzeń do produkcji wyrobów cementowych, kamiennych; pracownicy zakładów pogrzebowych; robotnicy przemysłowi i rzemieślnicy, zmywacze okien,</w:t>
      </w:r>
      <w:r w:rsidR="009D3565">
        <w:rPr>
          <w:rFonts w:ascii="Times New Roman" w:hAnsi="Times New Roman" w:cs="Times New Roman"/>
          <w:sz w:val="24"/>
          <w:szCs w:val="24"/>
        </w:rPr>
        <w:t xml:space="preserve"> pomocniczy personel medyczny. </w:t>
      </w:r>
    </w:p>
    <w:p w:rsidR="00BE47DA" w:rsidRDefault="005736F3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Do zawodów deficytowych w 201</w:t>
      </w:r>
      <w:r w:rsidR="00BE47DA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należały natomiast: </w:t>
      </w:r>
      <w:r w:rsidR="00BE47DA">
        <w:rPr>
          <w:rFonts w:ascii="Times New Roman" w:hAnsi="Times New Roman" w:cs="Times New Roman"/>
          <w:sz w:val="24"/>
          <w:szCs w:val="24"/>
        </w:rPr>
        <w:t>a</w:t>
      </w:r>
      <w:r w:rsidR="00BE47DA" w:rsidRPr="00764B6E">
        <w:rPr>
          <w:rFonts w:ascii="Times New Roman" w:hAnsi="Times New Roman" w:cs="Times New Roman"/>
          <w:sz w:val="24"/>
          <w:szCs w:val="24"/>
        </w:rPr>
        <w:t>nalitycy systemów komputerowych i programiści gdzie indziej niesklasyfikowani</w:t>
      </w:r>
      <w:r w:rsidR="00BE47DA">
        <w:rPr>
          <w:rFonts w:ascii="Times New Roman" w:hAnsi="Times New Roman" w:cs="Times New Roman"/>
          <w:sz w:val="24"/>
          <w:szCs w:val="24"/>
        </w:rPr>
        <w:t>, r</w:t>
      </w:r>
      <w:r w:rsidR="00BE47DA" w:rsidRPr="00764B6E">
        <w:rPr>
          <w:rFonts w:ascii="Times New Roman" w:hAnsi="Times New Roman" w:cs="Times New Roman"/>
          <w:sz w:val="24"/>
          <w:szCs w:val="24"/>
        </w:rPr>
        <w:t>obotnicy wykonujący proste prace polowe</w:t>
      </w:r>
      <w:r w:rsidR="00BE47DA">
        <w:rPr>
          <w:rFonts w:ascii="Times New Roman" w:hAnsi="Times New Roman" w:cs="Times New Roman"/>
          <w:sz w:val="24"/>
          <w:szCs w:val="24"/>
        </w:rPr>
        <w:t>, o</w:t>
      </w:r>
      <w:r w:rsidR="00BE47DA" w:rsidRPr="00764B6E">
        <w:rPr>
          <w:rFonts w:ascii="Times New Roman" w:hAnsi="Times New Roman" w:cs="Times New Roman"/>
          <w:sz w:val="24"/>
          <w:szCs w:val="24"/>
        </w:rPr>
        <w:t>peratorzy maszyn do produkcji wyrobów z tworzyw sztucznych</w:t>
      </w:r>
      <w:r w:rsidR="00BE47DA">
        <w:rPr>
          <w:rFonts w:ascii="Times New Roman" w:hAnsi="Times New Roman" w:cs="Times New Roman"/>
          <w:sz w:val="24"/>
          <w:szCs w:val="24"/>
        </w:rPr>
        <w:t>, b</w:t>
      </w:r>
      <w:r w:rsidR="00BE47DA" w:rsidRPr="00764B6E">
        <w:rPr>
          <w:rFonts w:ascii="Times New Roman" w:hAnsi="Times New Roman" w:cs="Times New Roman"/>
          <w:sz w:val="24"/>
          <w:szCs w:val="24"/>
        </w:rPr>
        <w:t>ibliotekoznawcy i specjaliści zarządzania informacją</w:t>
      </w:r>
      <w:r w:rsidR="00BE47DA">
        <w:rPr>
          <w:rFonts w:ascii="Times New Roman" w:hAnsi="Times New Roman" w:cs="Times New Roman"/>
          <w:sz w:val="24"/>
          <w:szCs w:val="24"/>
        </w:rPr>
        <w:t>, p</w:t>
      </w:r>
      <w:r w:rsidR="00BE47DA" w:rsidRPr="00764B6E">
        <w:rPr>
          <w:rFonts w:ascii="Times New Roman" w:hAnsi="Times New Roman" w:cs="Times New Roman"/>
          <w:sz w:val="24"/>
          <w:szCs w:val="24"/>
        </w:rPr>
        <w:t>ośrednicy handlowi</w:t>
      </w:r>
      <w:r w:rsidR="00BE47DA">
        <w:rPr>
          <w:rFonts w:ascii="Times New Roman" w:hAnsi="Times New Roman" w:cs="Times New Roman"/>
          <w:sz w:val="24"/>
          <w:szCs w:val="24"/>
        </w:rPr>
        <w:t>, p</w:t>
      </w:r>
      <w:r w:rsidR="00BE47DA" w:rsidRPr="00764B6E">
        <w:rPr>
          <w:rFonts w:ascii="Times New Roman" w:hAnsi="Times New Roman" w:cs="Times New Roman"/>
          <w:sz w:val="24"/>
          <w:szCs w:val="24"/>
        </w:rPr>
        <w:t>racownicy wsparcia rodziny, pomocy społecznej i pracy socjalnej</w:t>
      </w:r>
      <w:r w:rsidR="00BE47DA">
        <w:rPr>
          <w:rFonts w:ascii="Times New Roman" w:hAnsi="Times New Roman" w:cs="Times New Roman"/>
          <w:sz w:val="24"/>
          <w:szCs w:val="24"/>
        </w:rPr>
        <w:t>, o</w:t>
      </w:r>
      <w:r w:rsidR="00BE47DA" w:rsidRPr="00764B6E">
        <w:rPr>
          <w:rFonts w:ascii="Times New Roman" w:hAnsi="Times New Roman" w:cs="Times New Roman"/>
          <w:sz w:val="24"/>
          <w:szCs w:val="24"/>
        </w:rPr>
        <w:t>peratorzy maszyn do produkcji wyrobów papierniczych</w:t>
      </w:r>
      <w:r w:rsidR="00BE47DA">
        <w:rPr>
          <w:rFonts w:ascii="Times New Roman" w:hAnsi="Times New Roman" w:cs="Times New Roman"/>
          <w:sz w:val="24"/>
          <w:szCs w:val="24"/>
        </w:rPr>
        <w:t>, p</w:t>
      </w:r>
      <w:r w:rsidR="00BE47DA" w:rsidRPr="00764B6E">
        <w:rPr>
          <w:rFonts w:ascii="Times New Roman" w:hAnsi="Times New Roman" w:cs="Times New Roman"/>
          <w:sz w:val="24"/>
          <w:szCs w:val="24"/>
        </w:rPr>
        <w:t>racownicy do spraw transportu</w:t>
      </w:r>
      <w:r w:rsidR="00BE47DA">
        <w:rPr>
          <w:rFonts w:ascii="Times New Roman" w:hAnsi="Times New Roman" w:cs="Times New Roman"/>
          <w:sz w:val="24"/>
          <w:szCs w:val="24"/>
        </w:rPr>
        <w:t>, f</w:t>
      </w:r>
      <w:r w:rsidR="00BE47DA" w:rsidRPr="00764B6E">
        <w:rPr>
          <w:rFonts w:ascii="Times New Roman" w:hAnsi="Times New Roman" w:cs="Times New Roman"/>
          <w:sz w:val="24"/>
          <w:szCs w:val="24"/>
        </w:rPr>
        <w:t>ilolodzy i tłumacze</w:t>
      </w:r>
      <w:r w:rsidR="00BE47DA">
        <w:rPr>
          <w:rFonts w:ascii="Times New Roman" w:hAnsi="Times New Roman" w:cs="Times New Roman"/>
          <w:sz w:val="24"/>
          <w:szCs w:val="24"/>
        </w:rPr>
        <w:t>, a</w:t>
      </w:r>
      <w:r w:rsidR="00BE47DA" w:rsidRPr="00764B6E">
        <w:rPr>
          <w:rFonts w:ascii="Times New Roman" w:hAnsi="Times New Roman" w:cs="Times New Roman"/>
          <w:sz w:val="24"/>
          <w:szCs w:val="24"/>
        </w:rPr>
        <w:t>dministratorzy systemów komputerowych</w:t>
      </w:r>
      <w:r w:rsidR="00BE47DA">
        <w:rPr>
          <w:rFonts w:ascii="Times New Roman" w:hAnsi="Times New Roman" w:cs="Times New Roman"/>
          <w:sz w:val="24"/>
          <w:szCs w:val="24"/>
        </w:rPr>
        <w:t>, d</w:t>
      </w:r>
      <w:r w:rsidR="00BE47DA" w:rsidRPr="00764B6E">
        <w:rPr>
          <w:rFonts w:ascii="Times New Roman" w:hAnsi="Times New Roman" w:cs="Times New Roman"/>
          <w:sz w:val="24"/>
          <w:szCs w:val="24"/>
        </w:rPr>
        <w:t>oradcy finansowi i inwestycyjni</w:t>
      </w:r>
      <w:r w:rsidR="00BE47DA">
        <w:rPr>
          <w:rFonts w:ascii="Times New Roman" w:hAnsi="Times New Roman" w:cs="Times New Roman"/>
          <w:sz w:val="24"/>
          <w:szCs w:val="24"/>
        </w:rPr>
        <w:t>, r</w:t>
      </w:r>
      <w:r w:rsidR="00BE47DA" w:rsidRPr="00764B6E">
        <w:rPr>
          <w:rFonts w:ascii="Times New Roman" w:hAnsi="Times New Roman" w:cs="Times New Roman"/>
          <w:sz w:val="24"/>
          <w:szCs w:val="24"/>
        </w:rPr>
        <w:t>obotnicy czyszczący konstrukcje budowlane i pokrewni</w:t>
      </w:r>
      <w:r w:rsidR="00BE47DA">
        <w:rPr>
          <w:rFonts w:ascii="Times New Roman" w:hAnsi="Times New Roman" w:cs="Times New Roman"/>
          <w:sz w:val="24"/>
          <w:szCs w:val="24"/>
        </w:rPr>
        <w:t>, u</w:t>
      </w:r>
      <w:r w:rsidR="00BE47DA" w:rsidRPr="00764B6E">
        <w:rPr>
          <w:rFonts w:ascii="Times New Roman" w:hAnsi="Times New Roman" w:cs="Times New Roman"/>
          <w:sz w:val="24"/>
          <w:szCs w:val="24"/>
        </w:rPr>
        <w:t xml:space="preserve">stawiacze i operatorzy maszyn do obróbki </w:t>
      </w:r>
      <w:r w:rsidR="00BE47DA">
        <w:rPr>
          <w:rFonts w:ascii="Times New Roman" w:hAnsi="Times New Roman" w:cs="Times New Roman"/>
          <w:sz w:val="24"/>
          <w:szCs w:val="24"/>
        </w:rPr>
        <w:br/>
      </w:r>
      <w:r w:rsidR="00BE47DA" w:rsidRPr="00764B6E">
        <w:rPr>
          <w:rFonts w:ascii="Times New Roman" w:hAnsi="Times New Roman" w:cs="Times New Roman"/>
          <w:sz w:val="24"/>
          <w:szCs w:val="24"/>
        </w:rPr>
        <w:t>i produkcji wyrobów z drewna</w:t>
      </w:r>
      <w:r w:rsidR="00BE47DA">
        <w:rPr>
          <w:rFonts w:ascii="Times New Roman" w:hAnsi="Times New Roman" w:cs="Times New Roman"/>
          <w:sz w:val="24"/>
          <w:szCs w:val="24"/>
        </w:rPr>
        <w:t>, so</w:t>
      </w:r>
      <w:r w:rsidR="00BE47DA" w:rsidRPr="00764B6E">
        <w:rPr>
          <w:rFonts w:ascii="Times New Roman" w:hAnsi="Times New Roman" w:cs="Times New Roman"/>
          <w:sz w:val="24"/>
          <w:szCs w:val="24"/>
        </w:rPr>
        <w:t>rtowacze odpadów</w:t>
      </w:r>
      <w:r w:rsidR="00BE47DA">
        <w:rPr>
          <w:rFonts w:ascii="Times New Roman" w:hAnsi="Times New Roman" w:cs="Times New Roman"/>
          <w:sz w:val="24"/>
          <w:szCs w:val="24"/>
        </w:rPr>
        <w:t>, c</w:t>
      </w:r>
      <w:r w:rsidR="00BE47DA" w:rsidRPr="00764B6E">
        <w:rPr>
          <w:rFonts w:ascii="Times New Roman" w:hAnsi="Times New Roman" w:cs="Times New Roman"/>
          <w:sz w:val="24"/>
          <w:szCs w:val="24"/>
        </w:rPr>
        <w:t>zyściciele pojazdów</w:t>
      </w:r>
      <w:r w:rsidR="00BE47DA">
        <w:rPr>
          <w:rFonts w:ascii="Times New Roman" w:hAnsi="Times New Roman" w:cs="Times New Roman"/>
          <w:sz w:val="24"/>
          <w:szCs w:val="24"/>
        </w:rPr>
        <w:t>, f</w:t>
      </w:r>
      <w:r w:rsidR="00BE47DA" w:rsidRPr="00764B6E">
        <w:rPr>
          <w:rFonts w:ascii="Times New Roman" w:hAnsi="Times New Roman" w:cs="Times New Roman"/>
          <w:sz w:val="24"/>
          <w:szCs w:val="24"/>
        </w:rPr>
        <w:t>armaceuci bez specjalizacji lub w trakcie specjalizacji</w:t>
      </w:r>
      <w:r w:rsidR="00BE47DA">
        <w:rPr>
          <w:rFonts w:ascii="Times New Roman" w:hAnsi="Times New Roman" w:cs="Times New Roman"/>
          <w:sz w:val="24"/>
          <w:szCs w:val="24"/>
        </w:rPr>
        <w:t>, p</w:t>
      </w:r>
      <w:r w:rsidR="00BE47DA" w:rsidRPr="00764B6E">
        <w:rPr>
          <w:rFonts w:ascii="Times New Roman" w:hAnsi="Times New Roman" w:cs="Times New Roman"/>
          <w:sz w:val="24"/>
          <w:szCs w:val="24"/>
        </w:rPr>
        <w:t>racownicy sprzedaży i pokrewni gdzie indziej niesklasyfikowani</w:t>
      </w:r>
      <w:r w:rsidR="00BE47DA">
        <w:rPr>
          <w:rFonts w:ascii="Times New Roman" w:hAnsi="Times New Roman" w:cs="Times New Roman"/>
          <w:sz w:val="24"/>
          <w:szCs w:val="24"/>
        </w:rPr>
        <w:t>, s</w:t>
      </w:r>
      <w:r w:rsidR="00BE47DA" w:rsidRPr="00764B6E">
        <w:rPr>
          <w:rFonts w:ascii="Times New Roman" w:hAnsi="Times New Roman" w:cs="Times New Roman"/>
          <w:sz w:val="24"/>
          <w:szCs w:val="24"/>
        </w:rPr>
        <w:t>pedytorzy i pokrewni</w:t>
      </w:r>
      <w:r w:rsidR="00BE47DA">
        <w:rPr>
          <w:rFonts w:ascii="Times New Roman" w:hAnsi="Times New Roman" w:cs="Times New Roman"/>
          <w:sz w:val="24"/>
          <w:szCs w:val="24"/>
        </w:rPr>
        <w:t>, d</w:t>
      </w:r>
      <w:r w:rsidR="00BE47DA" w:rsidRPr="00764B6E">
        <w:rPr>
          <w:rFonts w:ascii="Times New Roman" w:hAnsi="Times New Roman" w:cs="Times New Roman"/>
          <w:sz w:val="24"/>
          <w:szCs w:val="24"/>
        </w:rPr>
        <w:t>ealerzy i maklerzy aktywów finansowych</w:t>
      </w:r>
      <w:r w:rsidR="00BE47DA">
        <w:rPr>
          <w:rFonts w:ascii="Times New Roman" w:hAnsi="Times New Roman" w:cs="Times New Roman"/>
          <w:sz w:val="24"/>
          <w:szCs w:val="24"/>
        </w:rPr>
        <w:t>, m</w:t>
      </w:r>
      <w:r w:rsidR="00BE47DA" w:rsidRPr="00764B6E">
        <w:rPr>
          <w:rFonts w:ascii="Times New Roman" w:hAnsi="Times New Roman" w:cs="Times New Roman"/>
          <w:sz w:val="24"/>
          <w:szCs w:val="24"/>
        </w:rPr>
        <w:t>asarze, robotnicy w przetwórstwie ryb i pokrewni</w:t>
      </w:r>
      <w:r w:rsidR="00BE47DA">
        <w:rPr>
          <w:rFonts w:ascii="Times New Roman" w:hAnsi="Times New Roman" w:cs="Times New Roman"/>
          <w:sz w:val="24"/>
          <w:szCs w:val="24"/>
        </w:rPr>
        <w:t>; z</w:t>
      </w:r>
      <w:r w:rsidR="00BE47DA" w:rsidRPr="00764B6E">
        <w:rPr>
          <w:rFonts w:ascii="Times New Roman" w:hAnsi="Times New Roman" w:cs="Times New Roman"/>
          <w:sz w:val="24"/>
          <w:szCs w:val="24"/>
        </w:rPr>
        <w:t>aopatrzeniowcy</w:t>
      </w:r>
      <w:r w:rsidR="003A67B1">
        <w:rPr>
          <w:rFonts w:ascii="Times New Roman" w:hAnsi="Times New Roman" w:cs="Times New Roman"/>
          <w:sz w:val="24"/>
          <w:szCs w:val="24"/>
        </w:rPr>
        <w:t>.</w:t>
      </w:r>
    </w:p>
    <w:p w:rsidR="005736F3" w:rsidRPr="000C0DF2" w:rsidRDefault="005736F3" w:rsidP="00E6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  <w:t>Zawody maksymalnie nadwyżkowe, czyli takie dla których nie zgłoszono żadnych ofert pracy w 201</w:t>
      </w:r>
      <w:r w:rsidR="003A67B1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>r. to</w:t>
      </w:r>
      <w:r w:rsidR="003A67B1">
        <w:rPr>
          <w:rFonts w:ascii="Times New Roman" w:hAnsi="Times New Roman" w:cs="Times New Roman"/>
          <w:sz w:val="24"/>
          <w:szCs w:val="24"/>
        </w:rPr>
        <w:t>:</w:t>
      </w:r>
      <w:r w:rsidR="003A67B1" w:rsidRPr="003A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B1">
        <w:rPr>
          <w:rFonts w:ascii="Times New Roman" w:hAnsi="Times New Roman" w:cs="Times New Roman"/>
          <w:b/>
          <w:sz w:val="24"/>
          <w:szCs w:val="24"/>
        </w:rPr>
        <w:t>t</w:t>
      </w:r>
      <w:r w:rsidR="003A67B1" w:rsidRPr="00EA3F53">
        <w:rPr>
          <w:rFonts w:ascii="Times New Roman" w:hAnsi="Times New Roman" w:cs="Times New Roman"/>
          <w:sz w:val="24"/>
          <w:szCs w:val="24"/>
        </w:rPr>
        <w:t>echnicy rolnictwa i pokrewni</w:t>
      </w:r>
      <w:r w:rsidR="003A67B1">
        <w:rPr>
          <w:rFonts w:ascii="Times New Roman" w:hAnsi="Times New Roman" w:cs="Times New Roman"/>
          <w:sz w:val="24"/>
          <w:szCs w:val="24"/>
        </w:rPr>
        <w:t>, t</w:t>
      </w:r>
      <w:r w:rsidR="003A67B1" w:rsidRPr="00EA3F53">
        <w:rPr>
          <w:rFonts w:ascii="Times New Roman" w:hAnsi="Times New Roman" w:cs="Times New Roman"/>
          <w:sz w:val="24"/>
          <w:szCs w:val="24"/>
        </w:rPr>
        <w:t>echnicy nauk chemicznych, fizycznych i pokrewni</w:t>
      </w:r>
      <w:r w:rsidR="003A67B1">
        <w:rPr>
          <w:rFonts w:ascii="Times New Roman" w:hAnsi="Times New Roman" w:cs="Times New Roman"/>
          <w:sz w:val="24"/>
          <w:szCs w:val="24"/>
        </w:rPr>
        <w:t>, r</w:t>
      </w:r>
      <w:r w:rsidR="003A67B1" w:rsidRPr="00EA3F53">
        <w:rPr>
          <w:rFonts w:ascii="Times New Roman" w:hAnsi="Times New Roman" w:cs="Times New Roman"/>
          <w:sz w:val="24"/>
          <w:szCs w:val="24"/>
        </w:rPr>
        <w:t>olnicy upraw polowych</w:t>
      </w:r>
      <w:r w:rsidR="003A67B1">
        <w:rPr>
          <w:rFonts w:ascii="Times New Roman" w:hAnsi="Times New Roman" w:cs="Times New Roman"/>
          <w:sz w:val="24"/>
          <w:szCs w:val="24"/>
        </w:rPr>
        <w:t>, u</w:t>
      </w:r>
      <w:r w:rsidR="003A67B1" w:rsidRPr="00EA3F53">
        <w:rPr>
          <w:rFonts w:ascii="Times New Roman" w:hAnsi="Times New Roman" w:cs="Times New Roman"/>
          <w:sz w:val="24"/>
          <w:szCs w:val="24"/>
        </w:rPr>
        <w:t>rzędnicy państwowi do spraw nadzoru gdzie indziej niesklasyfikowani</w:t>
      </w:r>
      <w:r w:rsidR="003A67B1">
        <w:rPr>
          <w:rFonts w:ascii="Times New Roman" w:hAnsi="Times New Roman" w:cs="Times New Roman"/>
          <w:sz w:val="24"/>
          <w:szCs w:val="24"/>
        </w:rPr>
        <w:t>, t</w:t>
      </w:r>
      <w:r w:rsidR="003A67B1" w:rsidRPr="00EA3F53">
        <w:rPr>
          <w:rFonts w:ascii="Times New Roman" w:hAnsi="Times New Roman" w:cs="Times New Roman"/>
          <w:sz w:val="24"/>
          <w:szCs w:val="24"/>
        </w:rPr>
        <w:t>echnicy technologii chemicznej i pokrewni</w:t>
      </w:r>
      <w:r w:rsidR="003A67B1">
        <w:rPr>
          <w:rFonts w:ascii="Times New Roman" w:hAnsi="Times New Roman" w:cs="Times New Roman"/>
          <w:sz w:val="24"/>
          <w:szCs w:val="24"/>
        </w:rPr>
        <w:t>, k</w:t>
      </w:r>
      <w:r w:rsidR="003A67B1" w:rsidRPr="00EA3F53">
        <w:rPr>
          <w:rFonts w:ascii="Times New Roman" w:hAnsi="Times New Roman" w:cs="Times New Roman"/>
          <w:sz w:val="24"/>
          <w:szCs w:val="24"/>
        </w:rPr>
        <w:t>reślarze</w:t>
      </w:r>
      <w:r w:rsidR="003A67B1">
        <w:rPr>
          <w:rFonts w:ascii="Times New Roman" w:hAnsi="Times New Roman" w:cs="Times New Roman"/>
          <w:sz w:val="24"/>
          <w:szCs w:val="24"/>
        </w:rPr>
        <w:t>.</w:t>
      </w:r>
      <w:r w:rsidR="000C5482" w:rsidRPr="000C5482">
        <w:rPr>
          <w:rFonts w:ascii="Times New Roman" w:hAnsi="Times New Roman" w:cs="Times New Roman"/>
          <w:sz w:val="24"/>
          <w:szCs w:val="24"/>
        </w:rPr>
        <w:t xml:space="preserve"> </w:t>
      </w:r>
      <w:r w:rsidR="000C5482">
        <w:rPr>
          <w:rFonts w:ascii="Times New Roman" w:hAnsi="Times New Roman" w:cs="Times New Roman"/>
          <w:sz w:val="24"/>
          <w:szCs w:val="24"/>
        </w:rPr>
        <w:br/>
      </w:r>
      <w:r w:rsidR="000C5482">
        <w:rPr>
          <w:rFonts w:ascii="Times New Roman" w:hAnsi="Times New Roman" w:cs="Times New Roman"/>
          <w:sz w:val="24"/>
          <w:szCs w:val="24"/>
        </w:rPr>
        <w:lastRenderedPageBreak/>
        <w:t xml:space="preserve">W przypadku  maksymalnej nadwyżki liczba ofert równa jest zero. Ze względu na niewielką liczbę zarejestrowanych osób bezrobotnych wykazana nadwyżka nie ma istotnego znaczenia dla sytuacji na lokalnym  rynku  pracy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40" w:rsidRDefault="00924F24" w:rsidP="00E6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  <w:t>W 201</w:t>
      </w:r>
      <w:r w:rsidR="003A67B1">
        <w:rPr>
          <w:rFonts w:ascii="Times New Roman" w:hAnsi="Times New Roman" w:cs="Times New Roman"/>
          <w:sz w:val="24"/>
          <w:szCs w:val="24"/>
        </w:rPr>
        <w:t>6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do </w:t>
      </w:r>
      <w:r w:rsidRPr="000C0DF2">
        <w:rPr>
          <w:rFonts w:ascii="Times New Roman" w:hAnsi="Times New Roman" w:cs="Times New Roman"/>
          <w:sz w:val="24"/>
          <w:szCs w:val="24"/>
        </w:rPr>
        <w:t>zawod</w:t>
      </w:r>
      <w:r w:rsidR="002725F9" w:rsidRPr="000C0DF2">
        <w:rPr>
          <w:rFonts w:ascii="Times New Roman" w:hAnsi="Times New Roman" w:cs="Times New Roman"/>
          <w:sz w:val="24"/>
          <w:szCs w:val="24"/>
        </w:rPr>
        <w:t>ów nadwyżkowych zaliczamy</w:t>
      </w:r>
      <w:r w:rsidRPr="000C0DF2">
        <w:rPr>
          <w:rFonts w:ascii="Times New Roman" w:hAnsi="Times New Roman" w:cs="Times New Roman"/>
          <w:sz w:val="24"/>
          <w:szCs w:val="24"/>
        </w:rPr>
        <w:t>: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3A67B1">
        <w:rPr>
          <w:rFonts w:ascii="Times New Roman" w:hAnsi="Times New Roman" w:cs="Times New Roman"/>
          <w:sz w:val="24"/>
          <w:szCs w:val="24"/>
        </w:rPr>
        <w:t>m</w:t>
      </w:r>
      <w:r w:rsidR="003A67B1" w:rsidRPr="009771B7">
        <w:rPr>
          <w:rFonts w:ascii="Times New Roman" w:hAnsi="Times New Roman" w:cs="Times New Roman"/>
          <w:sz w:val="24"/>
          <w:szCs w:val="24"/>
        </w:rPr>
        <w:t>onterzy maszyn i urządzeń mechanicznych</w:t>
      </w:r>
      <w:r w:rsidR="003A67B1">
        <w:rPr>
          <w:rFonts w:ascii="Times New Roman" w:hAnsi="Times New Roman" w:cs="Times New Roman"/>
          <w:sz w:val="24"/>
          <w:szCs w:val="24"/>
        </w:rPr>
        <w:t>; g</w:t>
      </w:r>
      <w:r w:rsidR="003A67B1" w:rsidRPr="009771B7">
        <w:rPr>
          <w:rFonts w:ascii="Times New Roman" w:hAnsi="Times New Roman" w:cs="Times New Roman"/>
          <w:sz w:val="24"/>
          <w:szCs w:val="24"/>
        </w:rPr>
        <w:t>ońcy, bagażowi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  <w:r w:rsidR="003A67B1" w:rsidRPr="009771B7">
        <w:rPr>
          <w:rFonts w:ascii="Times New Roman" w:hAnsi="Times New Roman" w:cs="Times New Roman"/>
          <w:sz w:val="24"/>
          <w:szCs w:val="24"/>
        </w:rPr>
        <w:t>i pokrewni</w:t>
      </w:r>
      <w:r w:rsidR="003A67B1">
        <w:rPr>
          <w:rFonts w:ascii="Times New Roman" w:hAnsi="Times New Roman" w:cs="Times New Roman"/>
          <w:sz w:val="24"/>
          <w:szCs w:val="24"/>
        </w:rPr>
        <w:t>; p</w:t>
      </w:r>
      <w:r w:rsidR="003A67B1" w:rsidRPr="009771B7">
        <w:rPr>
          <w:rFonts w:ascii="Times New Roman" w:hAnsi="Times New Roman" w:cs="Times New Roman"/>
          <w:sz w:val="24"/>
          <w:szCs w:val="24"/>
        </w:rPr>
        <w:t>lastycy, dekoratorzy wnętrz i pokrewni</w:t>
      </w:r>
      <w:r w:rsidR="003A67B1">
        <w:rPr>
          <w:rFonts w:ascii="Times New Roman" w:hAnsi="Times New Roman" w:cs="Times New Roman"/>
          <w:sz w:val="24"/>
          <w:szCs w:val="24"/>
        </w:rPr>
        <w:t>; p</w:t>
      </w:r>
      <w:r w:rsidR="003A67B1" w:rsidRPr="009771B7">
        <w:rPr>
          <w:rFonts w:ascii="Times New Roman" w:hAnsi="Times New Roman" w:cs="Times New Roman"/>
          <w:sz w:val="24"/>
          <w:szCs w:val="24"/>
        </w:rPr>
        <w:t>racownicy przy pracach przygotowawczych do druku</w:t>
      </w:r>
      <w:r w:rsidR="003A67B1">
        <w:rPr>
          <w:rFonts w:ascii="Times New Roman" w:hAnsi="Times New Roman" w:cs="Times New Roman"/>
          <w:sz w:val="24"/>
          <w:szCs w:val="24"/>
        </w:rPr>
        <w:t>; t</w:t>
      </w:r>
      <w:r w:rsidR="003A67B1" w:rsidRPr="009771B7">
        <w:rPr>
          <w:rFonts w:ascii="Times New Roman" w:hAnsi="Times New Roman" w:cs="Times New Roman"/>
          <w:sz w:val="24"/>
          <w:szCs w:val="24"/>
        </w:rPr>
        <w:t>apicerzy i pokrewni</w:t>
      </w:r>
      <w:r w:rsidR="003A67B1">
        <w:rPr>
          <w:rFonts w:ascii="Times New Roman" w:hAnsi="Times New Roman" w:cs="Times New Roman"/>
          <w:sz w:val="24"/>
          <w:szCs w:val="24"/>
        </w:rPr>
        <w:t>; o</w:t>
      </w:r>
      <w:r w:rsidR="003A67B1" w:rsidRPr="009771B7">
        <w:rPr>
          <w:rFonts w:ascii="Times New Roman" w:hAnsi="Times New Roman" w:cs="Times New Roman"/>
          <w:sz w:val="24"/>
          <w:szCs w:val="24"/>
        </w:rPr>
        <w:t>grodnicy</w:t>
      </w:r>
      <w:r w:rsidR="003A67B1">
        <w:rPr>
          <w:rFonts w:ascii="Times New Roman" w:hAnsi="Times New Roman" w:cs="Times New Roman"/>
          <w:sz w:val="24"/>
          <w:szCs w:val="24"/>
        </w:rPr>
        <w:t>, t</w:t>
      </w:r>
      <w:r w:rsidR="003A67B1" w:rsidRPr="009771B7">
        <w:rPr>
          <w:rFonts w:ascii="Times New Roman" w:hAnsi="Times New Roman" w:cs="Times New Roman"/>
          <w:sz w:val="24"/>
          <w:szCs w:val="24"/>
        </w:rPr>
        <w:t>echnicy elektrycy</w:t>
      </w:r>
      <w:r w:rsidR="003A67B1">
        <w:rPr>
          <w:rFonts w:ascii="Times New Roman" w:hAnsi="Times New Roman" w:cs="Times New Roman"/>
          <w:sz w:val="24"/>
          <w:szCs w:val="24"/>
        </w:rPr>
        <w:t>; h</w:t>
      </w:r>
      <w:r w:rsidR="003A67B1" w:rsidRPr="009771B7">
        <w:rPr>
          <w:rFonts w:ascii="Times New Roman" w:hAnsi="Times New Roman" w:cs="Times New Roman"/>
          <w:sz w:val="24"/>
          <w:szCs w:val="24"/>
        </w:rPr>
        <w:t>odowcy drobiu</w:t>
      </w:r>
      <w:r w:rsidR="003A67B1">
        <w:rPr>
          <w:rFonts w:ascii="Times New Roman" w:hAnsi="Times New Roman" w:cs="Times New Roman"/>
          <w:sz w:val="24"/>
          <w:szCs w:val="24"/>
        </w:rPr>
        <w:t>; k</w:t>
      </w:r>
      <w:r w:rsidR="003A67B1" w:rsidRPr="009771B7">
        <w:rPr>
          <w:rFonts w:ascii="Times New Roman" w:hAnsi="Times New Roman" w:cs="Times New Roman"/>
          <w:sz w:val="24"/>
          <w:szCs w:val="24"/>
        </w:rPr>
        <w:t>ierowcy autobusów i motorniczowie tramwajów</w:t>
      </w:r>
      <w:r w:rsidR="003A67B1">
        <w:rPr>
          <w:rFonts w:ascii="Times New Roman" w:hAnsi="Times New Roman" w:cs="Times New Roman"/>
          <w:sz w:val="24"/>
          <w:szCs w:val="24"/>
        </w:rPr>
        <w:t>; m</w:t>
      </w:r>
      <w:r w:rsidR="003A67B1" w:rsidRPr="009771B7">
        <w:rPr>
          <w:rFonts w:ascii="Times New Roman" w:hAnsi="Times New Roman" w:cs="Times New Roman"/>
          <w:sz w:val="24"/>
          <w:szCs w:val="24"/>
        </w:rPr>
        <w:t>onterzy i serwisanci urządzeń elektronicznych</w:t>
      </w:r>
      <w:r w:rsidR="003A67B1">
        <w:rPr>
          <w:rFonts w:ascii="Times New Roman" w:hAnsi="Times New Roman" w:cs="Times New Roman"/>
          <w:sz w:val="24"/>
          <w:szCs w:val="24"/>
        </w:rPr>
        <w:t>; s</w:t>
      </w:r>
      <w:r w:rsidR="003A67B1" w:rsidRPr="009771B7">
        <w:rPr>
          <w:rFonts w:ascii="Times New Roman" w:hAnsi="Times New Roman" w:cs="Times New Roman"/>
          <w:sz w:val="24"/>
          <w:szCs w:val="24"/>
        </w:rPr>
        <w:t>pawacze i pokrewni</w:t>
      </w:r>
      <w:r w:rsidR="003A67B1">
        <w:rPr>
          <w:rFonts w:ascii="Times New Roman" w:hAnsi="Times New Roman" w:cs="Times New Roman"/>
          <w:sz w:val="24"/>
          <w:szCs w:val="24"/>
        </w:rPr>
        <w:t>. Jednak z analizy przeprowadzonej przez PUP w Piasecznie wynika, że na zawody tj. k</w:t>
      </w:r>
      <w:r w:rsidR="003A67B1" w:rsidRPr="009771B7">
        <w:rPr>
          <w:rFonts w:ascii="Times New Roman" w:hAnsi="Times New Roman" w:cs="Times New Roman"/>
          <w:sz w:val="24"/>
          <w:szCs w:val="24"/>
        </w:rPr>
        <w:t xml:space="preserve">ierowcy autobusów </w:t>
      </w:r>
      <w:r w:rsidR="00E65640">
        <w:rPr>
          <w:rFonts w:ascii="Times New Roman" w:hAnsi="Times New Roman" w:cs="Times New Roman"/>
          <w:sz w:val="24"/>
          <w:szCs w:val="24"/>
        </w:rPr>
        <w:br/>
      </w:r>
      <w:r w:rsidR="003A67B1" w:rsidRPr="009771B7">
        <w:rPr>
          <w:rFonts w:ascii="Times New Roman" w:hAnsi="Times New Roman" w:cs="Times New Roman"/>
          <w:sz w:val="24"/>
          <w:szCs w:val="24"/>
        </w:rPr>
        <w:t>i motorniczowie tramwajów</w:t>
      </w:r>
      <w:r w:rsidR="003A67B1">
        <w:rPr>
          <w:rFonts w:ascii="Times New Roman" w:hAnsi="Times New Roman" w:cs="Times New Roman"/>
          <w:sz w:val="24"/>
          <w:szCs w:val="24"/>
        </w:rPr>
        <w:t>; m</w:t>
      </w:r>
      <w:r w:rsidR="003A67B1" w:rsidRPr="009771B7">
        <w:rPr>
          <w:rFonts w:ascii="Times New Roman" w:hAnsi="Times New Roman" w:cs="Times New Roman"/>
          <w:sz w:val="24"/>
          <w:szCs w:val="24"/>
        </w:rPr>
        <w:t>onterzy i serwisanci urządzeń elektronicznych</w:t>
      </w:r>
      <w:r w:rsidR="003A67B1">
        <w:rPr>
          <w:rFonts w:ascii="Times New Roman" w:hAnsi="Times New Roman" w:cs="Times New Roman"/>
          <w:sz w:val="24"/>
          <w:szCs w:val="24"/>
        </w:rPr>
        <w:t>; s</w:t>
      </w:r>
      <w:r w:rsidR="003A67B1" w:rsidRPr="009771B7">
        <w:rPr>
          <w:rFonts w:ascii="Times New Roman" w:hAnsi="Times New Roman" w:cs="Times New Roman"/>
          <w:sz w:val="24"/>
          <w:szCs w:val="24"/>
        </w:rPr>
        <w:t xml:space="preserve">pawacze </w:t>
      </w:r>
      <w:r w:rsidR="00E65640">
        <w:rPr>
          <w:rFonts w:ascii="Times New Roman" w:hAnsi="Times New Roman" w:cs="Times New Roman"/>
          <w:sz w:val="24"/>
          <w:szCs w:val="24"/>
        </w:rPr>
        <w:br/>
      </w:r>
      <w:r w:rsidR="003A67B1" w:rsidRPr="009771B7">
        <w:rPr>
          <w:rFonts w:ascii="Times New Roman" w:hAnsi="Times New Roman" w:cs="Times New Roman"/>
          <w:sz w:val="24"/>
          <w:szCs w:val="24"/>
        </w:rPr>
        <w:t>i pokrewni</w:t>
      </w:r>
      <w:r w:rsidR="003A67B1">
        <w:rPr>
          <w:rFonts w:ascii="Times New Roman" w:hAnsi="Times New Roman" w:cs="Times New Roman"/>
          <w:sz w:val="24"/>
          <w:szCs w:val="24"/>
        </w:rPr>
        <w:t xml:space="preserve"> jest zapotrzebowanie na rynku pracy. </w:t>
      </w:r>
      <w:r w:rsidR="002725F9" w:rsidRPr="000C0DF2">
        <w:rPr>
          <w:rFonts w:ascii="Times New Roman" w:hAnsi="Times New Roman" w:cs="Times New Roman"/>
          <w:sz w:val="24"/>
          <w:szCs w:val="24"/>
        </w:rPr>
        <w:tab/>
      </w:r>
      <w:r w:rsidR="00E65640">
        <w:rPr>
          <w:rFonts w:ascii="Times New Roman" w:hAnsi="Times New Roman" w:cs="Times New Roman"/>
          <w:sz w:val="24"/>
          <w:szCs w:val="24"/>
        </w:rPr>
        <w:t>Pracodawcy wymagają jednak od  tych osób odpowiedniego przygotowania zawodowego. Często osoby  „legitymujące”  się   np.  tylko zawodem  wyuczonym  nie są  w stanie sprostać wymaganiom  pracodawców  i niestety pozostają w ewidencji PUP,  poszukując jednocześnie zatrudnienia w zupełnie innym zawodzie niż wyuczony. W przypadku  osób posiadających  poszukiwany zawód, pracodawcy wymagają  bardzo często doświadczenia zawodowego</w:t>
      </w:r>
      <w:r w:rsidR="001B212A">
        <w:rPr>
          <w:rFonts w:ascii="Times New Roman" w:hAnsi="Times New Roman" w:cs="Times New Roman"/>
          <w:sz w:val="24"/>
          <w:szCs w:val="24"/>
        </w:rPr>
        <w:t xml:space="preserve">, </w:t>
      </w:r>
      <w:r w:rsidR="00E65640">
        <w:rPr>
          <w:rFonts w:ascii="Times New Roman" w:hAnsi="Times New Roman" w:cs="Times New Roman"/>
          <w:sz w:val="24"/>
          <w:szCs w:val="24"/>
        </w:rPr>
        <w:t>chęci do pracy</w:t>
      </w:r>
      <w:r w:rsidR="001B212A">
        <w:rPr>
          <w:rFonts w:ascii="Times New Roman" w:hAnsi="Times New Roman" w:cs="Times New Roman"/>
          <w:sz w:val="24"/>
          <w:szCs w:val="24"/>
        </w:rPr>
        <w:t xml:space="preserve"> oraz umiejętności planowania i organizacji pracy własnej. </w:t>
      </w:r>
    </w:p>
    <w:p w:rsidR="00863672" w:rsidRPr="000C0DF2" w:rsidRDefault="00863672" w:rsidP="00E65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Z posiadanych danych wynika, że największa grupa osób zarejestrowanych posiada wykształcenie gimnazjalne i poniżej  - 1</w:t>
      </w:r>
      <w:r w:rsidR="003A67B1">
        <w:rPr>
          <w:rFonts w:ascii="Times New Roman" w:hAnsi="Times New Roman" w:cs="Times New Roman"/>
          <w:sz w:val="24"/>
          <w:szCs w:val="24"/>
        </w:rPr>
        <w:t>497</w:t>
      </w:r>
      <w:r w:rsidRPr="000C0DF2">
        <w:rPr>
          <w:rFonts w:ascii="Times New Roman" w:hAnsi="Times New Roman" w:cs="Times New Roman"/>
          <w:sz w:val="24"/>
          <w:szCs w:val="24"/>
        </w:rPr>
        <w:t xml:space="preserve"> osób ( tj. 3</w:t>
      </w:r>
      <w:r w:rsidR="003A67B1">
        <w:rPr>
          <w:rFonts w:ascii="Times New Roman" w:hAnsi="Times New Roman" w:cs="Times New Roman"/>
          <w:sz w:val="24"/>
          <w:szCs w:val="24"/>
        </w:rPr>
        <w:t>2</w:t>
      </w:r>
      <w:r w:rsidRPr="000C0DF2">
        <w:rPr>
          <w:rFonts w:ascii="Times New Roman" w:hAnsi="Times New Roman" w:cs="Times New Roman"/>
          <w:sz w:val="24"/>
          <w:szCs w:val="24"/>
        </w:rPr>
        <w:t>,</w:t>
      </w:r>
      <w:r w:rsidR="003A67B1">
        <w:rPr>
          <w:rFonts w:ascii="Times New Roman" w:hAnsi="Times New Roman" w:cs="Times New Roman"/>
          <w:sz w:val="24"/>
          <w:szCs w:val="24"/>
        </w:rPr>
        <w:t>8</w:t>
      </w:r>
      <w:r w:rsidRPr="000C0DF2">
        <w:rPr>
          <w:rFonts w:ascii="Times New Roman" w:hAnsi="Times New Roman" w:cs="Times New Roman"/>
          <w:sz w:val="24"/>
          <w:szCs w:val="24"/>
        </w:rPr>
        <w:t xml:space="preserve">% ogółu zarejestrowanych), </w:t>
      </w:r>
      <w:r w:rsidR="001825C0" w:rsidRPr="000C0DF2">
        <w:rPr>
          <w:rFonts w:ascii="Times New Roman" w:hAnsi="Times New Roman" w:cs="Times New Roman"/>
          <w:sz w:val="24"/>
          <w:szCs w:val="24"/>
        </w:rPr>
        <w:br/>
      </w:r>
      <w:r w:rsidRPr="000C0DF2">
        <w:rPr>
          <w:rFonts w:ascii="Times New Roman" w:hAnsi="Times New Roman" w:cs="Times New Roman"/>
          <w:sz w:val="24"/>
          <w:szCs w:val="24"/>
        </w:rPr>
        <w:t>z czego 5</w:t>
      </w:r>
      <w:r w:rsidR="003A67B1">
        <w:rPr>
          <w:rFonts w:ascii="Times New Roman" w:hAnsi="Times New Roman" w:cs="Times New Roman"/>
          <w:sz w:val="24"/>
          <w:szCs w:val="24"/>
        </w:rPr>
        <w:t>36</w:t>
      </w:r>
      <w:r w:rsidRPr="000C0DF2">
        <w:rPr>
          <w:rFonts w:ascii="Times New Roman" w:hAnsi="Times New Roman" w:cs="Times New Roman"/>
          <w:sz w:val="24"/>
          <w:szCs w:val="24"/>
        </w:rPr>
        <w:t xml:space="preserve"> osób nie posiad</w:t>
      </w:r>
      <w:r w:rsidR="00366C5D">
        <w:rPr>
          <w:rFonts w:ascii="Times New Roman" w:hAnsi="Times New Roman" w:cs="Times New Roman"/>
          <w:sz w:val="24"/>
          <w:szCs w:val="24"/>
        </w:rPr>
        <w:t>a</w:t>
      </w:r>
      <w:r w:rsidR="003A67B1">
        <w:rPr>
          <w:rFonts w:ascii="Times New Roman" w:hAnsi="Times New Roman" w:cs="Times New Roman"/>
          <w:sz w:val="24"/>
          <w:szCs w:val="24"/>
        </w:rPr>
        <w:t xml:space="preserve">ło </w:t>
      </w:r>
      <w:r w:rsidRPr="000C0DF2">
        <w:rPr>
          <w:rFonts w:ascii="Times New Roman" w:hAnsi="Times New Roman" w:cs="Times New Roman"/>
          <w:sz w:val="24"/>
          <w:szCs w:val="24"/>
        </w:rPr>
        <w:t>zawodu</w:t>
      </w:r>
      <w:r w:rsidR="0052616C" w:rsidRPr="000C0DF2">
        <w:rPr>
          <w:rFonts w:ascii="Times New Roman" w:hAnsi="Times New Roman" w:cs="Times New Roman"/>
          <w:sz w:val="24"/>
          <w:szCs w:val="24"/>
        </w:rPr>
        <w:t>.</w:t>
      </w:r>
      <w:r w:rsidRPr="000C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37" w:rsidRPr="000C0DF2" w:rsidRDefault="00436537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A</w:t>
      </w:r>
      <w:r w:rsidR="00863672" w:rsidRPr="000C0DF2">
        <w:rPr>
          <w:rFonts w:ascii="Times New Roman" w:hAnsi="Times New Roman" w:cs="Times New Roman"/>
          <w:sz w:val="24"/>
          <w:szCs w:val="24"/>
        </w:rPr>
        <w:t>naliza rynku edukacyjnego wskazuje, że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najliczniejszą grupę absolwentów w 201</w:t>
      </w:r>
      <w:r w:rsidR="00366C5D">
        <w:rPr>
          <w:rFonts w:ascii="Times New Roman" w:hAnsi="Times New Roman" w:cs="Times New Roman"/>
          <w:sz w:val="24"/>
          <w:szCs w:val="24"/>
        </w:rPr>
        <w:t>6</w:t>
      </w:r>
      <w:r w:rsidR="0052616C" w:rsidRPr="000C0DF2">
        <w:rPr>
          <w:rFonts w:ascii="Times New Roman" w:hAnsi="Times New Roman" w:cs="Times New Roman"/>
          <w:sz w:val="24"/>
          <w:szCs w:val="24"/>
        </w:rPr>
        <w:t>r.  stanowili absolwenci liceum ogólnokształcącego –</w:t>
      </w:r>
      <w:r w:rsidR="006B15D7">
        <w:rPr>
          <w:rFonts w:ascii="Times New Roman" w:hAnsi="Times New Roman" w:cs="Times New Roman"/>
          <w:sz w:val="24"/>
          <w:szCs w:val="24"/>
        </w:rPr>
        <w:t xml:space="preserve"> </w:t>
      </w:r>
      <w:r w:rsidR="00E76405">
        <w:rPr>
          <w:rFonts w:ascii="Times New Roman" w:hAnsi="Times New Roman" w:cs="Times New Roman"/>
          <w:sz w:val="24"/>
          <w:szCs w:val="24"/>
        </w:rPr>
        <w:t>697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os</w:t>
      </w:r>
      <w:r w:rsidR="00E76405">
        <w:rPr>
          <w:rFonts w:ascii="Times New Roman" w:hAnsi="Times New Roman" w:cs="Times New Roman"/>
          <w:sz w:val="24"/>
          <w:szCs w:val="24"/>
        </w:rPr>
        <w:t>ób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. Wskaźnik frakcji </w:t>
      </w:r>
      <w:r w:rsidRPr="000C0DF2">
        <w:rPr>
          <w:rFonts w:ascii="Times New Roman" w:hAnsi="Times New Roman" w:cs="Times New Roman"/>
          <w:sz w:val="24"/>
          <w:szCs w:val="24"/>
        </w:rPr>
        <w:t xml:space="preserve">bezrobotnych absolwentów, </w:t>
      </w:r>
      <w:r w:rsidR="00DB5144">
        <w:rPr>
          <w:rFonts w:ascii="Times New Roman" w:hAnsi="Times New Roman" w:cs="Times New Roman"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sz w:val="24"/>
          <w:szCs w:val="24"/>
        </w:rPr>
        <w:t xml:space="preserve">który informuje, jaki odsetek absolwentów w elementarnej grupie zawodów  stanowią bezrobotni absolwenci w elementarnej grupie zawodów,   największą wartość przyjmuje dla zasadniczej szkoły zawodowej tj. </w:t>
      </w:r>
      <w:r w:rsidR="00122B27">
        <w:rPr>
          <w:rFonts w:ascii="Times New Roman" w:hAnsi="Times New Roman" w:cs="Times New Roman"/>
          <w:sz w:val="24"/>
          <w:szCs w:val="24"/>
        </w:rPr>
        <w:t>19,3</w:t>
      </w:r>
      <w:r w:rsidR="00DB5144">
        <w:rPr>
          <w:rFonts w:ascii="Times New Roman" w:hAnsi="Times New Roman" w:cs="Times New Roman"/>
          <w:sz w:val="24"/>
          <w:szCs w:val="24"/>
        </w:rPr>
        <w:t xml:space="preserve">% </w:t>
      </w:r>
      <w:r w:rsidRPr="000C0DF2">
        <w:rPr>
          <w:rFonts w:ascii="Times New Roman" w:hAnsi="Times New Roman" w:cs="Times New Roman"/>
          <w:sz w:val="24"/>
          <w:szCs w:val="24"/>
        </w:rPr>
        <w:t xml:space="preserve">oraz </w:t>
      </w:r>
      <w:r w:rsidR="00DB5144">
        <w:rPr>
          <w:rFonts w:ascii="Times New Roman" w:hAnsi="Times New Roman" w:cs="Times New Roman"/>
          <w:sz w:val="24"/>
          <w:szCs w:val="24"/>
        </w:rPr>
        <w:t xml:space="preserve">technikum </w:t>
      </w:r>
      <w:r w:rsidRPr="000C0DF2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122B27">
        <w:rPr>
          <w:rFonts w:ascii="Times New Roman" w:hAnsi="Times New Roman" w:cs="Times New Roman"/>
          <w:sz w:val="24"/>
          <w:szCs w:val="24"/>
        </w:rPr>
        <w:t>9,17</w:t>
      </w:r>
      <w:r w:rsidR="00DB5144">
        <w:rPr>
          <w:rFonts w:ascii="Times New Roman" w:hAnsi="Times New Roman" w:cs="Times New Roman"/>
          <w:sz w:val="24"/>
          <w:szCs w:val="24"/>
        </w:rPr>
        <w:t xml:space="preserve">% (stan na koniec </w:t>
      </w:r>
      <w:r w:rsidR="00E76405">
        <w:rPr>
          <w:rFonts w:ascii="Times New Roman" w:hAnsi="Times New Roman" w:cs="Times New Roman"/>
          <w:sz w:val="24"/>
          <w:szCs w:val="24"/>
        </w:rPr>
        <w:t xml:space="preserve">grudnia </w:t>
      </w:r>
      <w:r w:rsidR="00DB5144">
        <w:rPr>
          <w:rFonts w:ascii="Times New Roman" w:hAnsi="Times New Roman" w:cs="Times New Roman"/>
          <w:sz w:val="24"/>
          <w:szCs w:val="24"/>
        </w:rPr>
        <w:t xml:space="preserve"> roku sprawozdawczego</w:t>
      </w:r>
      <w:r w:rsidR="00E76405">
        <w:rPr>
          <w:rFonts w:ascii="Times New Roman" w:hAnsi="Times New Roman" w:cs="Times New Roman"/>
          <w:sz w:val="24"/>
          <w:szCs w:val="24"/>
        </w:rPr>
        <w:t>).</w:t>
      </w:r>
    </w:p>
    <w:p w:rsidR="00A55465" w:rsidRPr="000C0DF2" w:rsidRDefault="00436537" w:rsidP="0054584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 xml:space="preserve">Wyniki 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kwestionariuszowego badania </w:t>
      </w:r>
      <w:r w:rsidRPr="000C0DF2">
        <w:rPr>
          <w:rFonts w:ascii="Times New Roman" w:hAnsi="Times New Roman" w:cs="Times New Roman"/>
          <w:sz w:val="24"/>
          <w:szCs w:val="24"/>
        </w:rPr>
        <w:t>przedsiębiorstw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sz w:val="24"/>
          <w:szCs w:val="24"/>
        </w:rPr>
        <w:t>działający</w:t>
      </w:r>
      <w:r w:rsidR="005F2530" w:rsidRPr="000C0DF2">
        <w:rPr>
          <w:rFonts w:ascii="Times New Roman" w:hAnsi="Times New Roman" w:cs="Times New Roman"/>
          <w:sz w:val="24"/>
          <w:szCs w:val="24"/>
        </w:rPr>
        <w:t xml:space="preserve">ch </w:t>
      </w:r>
      <w:r w:rsidRPr="000C0DF2">
        <w:rPr>
          <w:rFonts w:ascii="Times New Roman" w:hAnsi="Times New Roman" w:cs="Times New Roman"/>
          <w:sz w:val="24"/>
          <w:szCs w:val="24"/>
        </w:rPr>
        <w:t xml:space="preserve">na terenie powiatu piaseczyńskiego wskazały, że </w:t>
      </w:r>
      <w:r w:rsidR="005F2530" w:rsidRPr="000C0DF2">
        <w:rPr>
          <w:rFonts w:ascii="Times New Roman" w:hAnsi="Times New Roman" w:cs="Times New Roman"/>
          <w:sz w:val="24"/>
          <w:szCs w:val="24"/>
        </w:rPr>
        <w:t>s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pośród badanych przedsiębiorstw, które dokonywały ruchów kadrowych </w:t>
      </w:r>
      <w:r w:rsidR="00E76405">
        <w:rPr>
          <w:rFonts w:ascii="Times New Roman" w:eastAsia="Calibri" w:hAnsi="Times New Roman" w:cs="Times New Roman"/>
          <w:sz w:val="24"/>
          <w:szCs w:val="24"/>
        </w:rPr>
        <w:t>–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405">
        <w:rPr>
          <w:rFonts w:ascii="Times New Roman" w:eastAsia="Calibri" w:hAnsi="Times New Roman" w:cs="Times New Roman"/>
          <w:sz w:val="24"/>
          <w:szCs w:val="24"/>
        </w:rPr>
        <w:t>50,4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>%  podmiotów zwiększyło zatrudnienie, w</w:t>
      </w:r>
      <w:r w:rsidR="00E76405">
        <w:rPr>
          <w:rFonts w:ascii="Times New Roman" w:eastAsia="Calibri" w:hAnsi="Times New Roman" w:cs="Times New Roman"/>
          <w:sz w:val="24"/>
          <w:szCs w:val="24"/>
        </w:rPr>
        <w:t xml:space="preserve"> przypadku 46,36</w:t>
      </w:r>
      <w:r w:rsidR="005F2530" w:rsidRPr="000C0DF2">
        <w:rPr>
          <w:rFonts w:ascii="Times New Roman" w:eastAsia="Calibri" w:hAnsi="Times New Roman" w:cs="Times New Roman"/>
          <w:sz w:val="24"/>
          <w:szCs w:val="24"/>
        </w:rPr>
        <w:t xml:space="preserve">% przedsiębiorstw nie nastąpiły zmiany w zatrudnieniu.  </w:t>
      </w:r>
      <w:r w:rsidR="005F2530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W przypadku</w:t>
      </w:r>
      <w:r w:rsidR="00E76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3,2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76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firm dokonano </w:t>
      </w:r>
      <w:r w:rsidR="005F2530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zmniejszenia zatrudnienia w badanych przedsiębiorstwach. 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Wskaźnik zatrudnienia netto </w:t>
      </w:r>
      <w:r w:rsidR="00C61EB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kształt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ował się  </w:t>
      </w:r>
      <w:r w:rsidR="00C61EB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na pozio</w:t>
      </w:r>
      <w:r w:rsidR="00D955FD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mie</w:t>
      </w:r>
      <w:r w:rsidR="00B65F44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>47,16%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, co oznacza, że sytuacja na rynku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 uległa poprawie</w:t>
      </w:r>
      <w:r w:rsidR="006B1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F715B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ponieważ odsetek podmiotów zwiększających zatrudnienie</w:t>
      </w:r>
      <w:r w:rsidR="00633EE9" w:rsidRPr="000C0DF2">
        <w:rPr>
          <w:rFonts w:ascii="Times New Roman" w:eastAsia="Calibri" w:hAnsi="Times New Roman" w:cs="Times New Roman"/>
          <w:color w:val="000000"/>
          <w:sz w:val="24"/>
          <w:szCs w:val="24"/>
        </w:rPr>
        <w:t>, przewyższył odsetek podmiotów dokonujących redukcji zatrudnienia.</w:t>
      </w:r>
    </w:p>
    <w:p w:rsidR="00633EE9" w:rsidRPr="000C0DF2" w:rsidRDefault="00D90DF4" w:rsidP="009978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 xml:space="preserve">Prognoza rynku pracy,  która została opracowana w oparciu o kwestionariusz do badania przedsiębiorstw   wskazała, że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 większość pracodawców – 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57,03%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planuje utrzymać </w:t>
      </w:r>
      <w:r w:rsidR="001F623B" w:rsidRPr="000C0DF2">
        <w:rPr>
          <w:rFonts w:ascii="Times New Roman" w:hAnsi="Times New Roman" w:cs="Times New Roman"/>
          <w:noProof/>
          <w:sz w:val="24"/>
          <w:szCs w:val="24"/>
        </w:rPr>
        <w:t>w 201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7r. </w:t>
      </w:r>
      <w:r w:rsidR="001F623B" w:rsidRPr="000C0D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noProof/>
          <w:sz w:val="24"/>
          <w:szCs w:val="24"/>
        </w:rPr>
        <w:t>taki sam poziom zatrudnienia</w:t>
      </w:r>
      <w:r w:rsidR="00E76405">
        <w:rPr>
          <w:rFonts w:ascii="Times New Roman" w:hAnsi="Times New Roman" w:cs="Times New Roman"/>
          <w:noProof/>
          <w:sz w:val="24"/>
          <w:szCs w:val="24"/>
        </w:rPr>
        <w:t>.  42,97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%  pracodawców  w przyszłym roku planuje 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 nie zmniejszać </w:t>
      </w:r>
      <w:r w:rsidRPr="000C0DF2">
        <w:rPr>
          <w:rFonts w:ascii="Times New Roman" w:hAnsi="Times New Roman" w:cs="Times New Roman"/>
          <w:noProof/>
          <w:sz w:val="24"/>
          <w:szCs w:val="24"/>
        </w:rPr>
        <w:t>liczb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 pracowników. Warto podkreślić, że żaden z pracodawców nie 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zamierza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 dokon</w:t>
      </w:r>
      <w:r w:rsidR="00E76405">
        <w:rPr>
          <w:rFonts w:ascii="Times New Roman" w:hAnsi="Times New Roman" w:cs="Times New Roman"/>
          <w:noProof/>
          <w:sz w:val="24"/>
          <w:szCs w:val="24"/>
        </w:rPr>
        <w:t xml:space="preserve">ywać </w:t>
      </w:r>
      <w:r w:rsidRPr="000C0DF2">
        <w:rPr>
          <w:rFonts w:ascii="Times New Roman" w:hAnsi="Times New Roman" w:cs="Times New Roman"/>
          <w:noProof/>
          <w:sz w:val="24"/>
          <w:szCs w:val="24"/>
        </w:rPr>
        <w:t xml:space="preserve">redukcji zatrudnienia w ciągu następnego roku. </w:t>
      </w:r>
      <w:r w:rsidRPr="000C0DF2">
        <w:rPr>
          <w:rFonts w:ascii="Times New Roman" w:hAnsi="Times New Roman" w:cs="Times New Roman"/>
          <w:noProof/>
          <w:sz w:val="24"/>
          <w:szCs w:val="24"/>
        </w:rPr>
        <w:br/>
      </w:r>
    </w:p>
    <w:p w:rsidR="00633EE9" w:rsidRPr="000C0DF2" w:rsidRDefault="00633EE9" w:rsidP="00633E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</w:r>
      <w:r w:rsidRPr="000C0DF2">
        <w:rPr>
          <w:rFonts w:ascii="Times New Roman" w:hAnsi="Times New Roman" w:cs="Times New Roman"/>
          <w:sz w:val="24"/>
          <w:szCs w:val="24"/>
        </w:rPr>
        <w:tab/>
      </w:r>
    </w:p>
    <w:p w:rsidR="004F1AF9" w:rsidRPr="000C0DF2" w:rsidRDefault="004F1AF9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35" w:rsidRDefault="0027683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40"/>
        <w:gridCol w:w="480"/>
        <w:gridCol w:w="4940"/>
        <w:gridCol w:w="1459"/>
      </w:tblGrid>
      <w:tr w:rsidR="00835AA5" w:rsidRPr="00835AA5" w:rsidTr="00DA4F2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835AA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>ZAWODY DEFICYTOWE I NADWYŻKOWE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835AA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w Powiat piaseczyński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5AA5" w:rsidRPr="00835AA5" w:rsidTr="00DA4F2E">
        <w:trPr>
          <w:trHeight w:val="28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835AA5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INFORMACJA SYGNALNA 2016 R.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5AA5" w:rsidRPr="00835AA5" w:rsidTr="00DA4F2E">
        <w:trPr>
          <w:trHeight w:val="289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92D050"/>
            <w:noWrap/>
            <w:textDirection w:val="btLr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zakładów pogrzebowych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Zmywacze okien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Administratorzy systemów komputerowych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Dealerzy i maklerzy aktywów finansowych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</w:tr>
      <w:tr w:rsidR="00835AA5" w:rsidRPr="00835AA5" w:rsidTr="00DA4F2E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959595"/>
              <w:bottom w:val="nil"/>
              <w:right w:val="nil"/>
            </w:tcBorders>
            <w:shd w:val="clear" w:color="000000" w:fill="A5A5A5"/>
            <w:noWrap/>
            <w:textDirection w:val="btLr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zrównoważony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79646"/>
            <w:noWrap/>
            <w:textDirection w:val="btLr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nadwyżkowy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drobiu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nadwyżkowy</w:t>
            </w: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państwowi do spraw nadzoru gdzie indziej niesklasyfikowani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chemicznej i pokrewni</w:t>
            </w:r>
          </w:p>
        </w:tc>
      </w:tr>
      <w:tr w:rsidR="00835AA5" w:rsidRPr="00835AA5" w:rsidTr="00DA4F2E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9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Kreślarze</w:t>
            </w:r>
          </w:p>
        </w:tc>
      </w:tr>
      <w:tr w:rsidR="00835AA5" w:rsidRPr="00835AA5" w:rsidTr="00DA4F2E">
        <w:trPr>
          <w:trHeight w:val="990"/>
        </w:trPr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AA5" w:rsidRPr="00835AA5" w:rsidRDefault="00835AA5" w:rsidP="00835A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A5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pl-PL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A1" w:rsidRDefault="00187DA1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1" w:rsidRDefault="004518F1" w:rsidP="005736F3">
      <w:pPr>
        <w:spacing w:after="0"/>
        <w:rPr>
          <w:rFonts w:ascii="Times New Roman" w:hAnsi="Times New Roman" w:cs="Times New Roman"/>
          <w:sz w:val="24"/>
          <w:szCs w:val="24"/>
        </w:rPr>
        <w:sectPr w:rsidR="004518F1" w:rsidSect="001B3C49">
          <w:pgSz w:w="11906" w:h="16838"/>
          <w:pgMar w:top="1417" w:right="1417" w:bottom="709" w:left="1417" w:header="709" w:footer="709" w:gutter="0"/>
          <w:cols w:space="708"/>
          <w:docGrid w:linePitch="360"/>
        </w:sectPr>
      </w:pPr>
    </w:p>
    <w:p w:rsidR="007B07E1" w:rsidRDefault="00DB5144" w:rsidP="00F92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144">
        <w:rPr>
          <w:rFonts w:ascii="Times New Roman" w:hAnsi="Times New Roman" w:cs="Times New Roman"/>
          <w:b/>
          <w:sz w:val="28"/>
          <w:szCs w:val="28"/>
        </w:rPr>
        <w:lastRenderedPageBreak/>
        <w:t>Załącznik A Rynek pracy</w:t>
      </w:r>
    </w:p>
    <w:p w:rsidR="00DB5144" w:rsidRPr="00DB5144" w:rsidRDefault="0080268F" w:rsidP="00F92D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Tabela </w:t>
      </w:r>
      <w:r w:rsidR="007D20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1D4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5144" w:rsidRPr="00DB5144">
        <w:rPr>
          <w:rFonts w:ascii="Times New Roman" w:hAnsi="Times New Roman" w:cs="Times New Roman"/>
          <w:b/>
          <w:bCs/>
          <w:sz w:val="28"/>
          <w:szCs w:val="28"/>
        </w:rPr>
        <w:t>Bezrobotni, oferty pracy oraz mierniki stosowane w monitoringu w 201</w:t>
      </w:r>
      <w:r w:rsidR="007D20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5144" w:rsidRPr="00DB5144">
        <w:rPr>
          <w:rFonts w:ascii="Times New Roman" w:hAnsi="Times New Roman" w:cs="Times New Roman"/>
          <w:b/>
          <w:bCs/>
          <w:sz w:val="28"/>
          <w:szCs w:val="28"/>
        </w:rPr>
        <w:t xml:space="preserve"> roku według wielkich grup zawodów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709"/>
        <w:gridCol w:w="567"/>
        <w:gridCol w:w="709"/>
        <w:gridCol w:w="709"/>
        <w:gridCol w:w="1134"/>
        <w:gridCol w:w="992"/>
        <w:gridCol w:w="850"/>
        <w:gridCol w:w="851"/>
        <w:gridCol w:w="1134"/>
        <w:gridCol w:w="992"/>
        <w:gridCol w:w="851"/>
        <w:gridCol w:w="992"/>
        <w:gridCol w:w="709"/>
        <w:gridCol w:w="567"/>
        <w:gridCol w:w="1134"/>
      </w:tblGrid>
      <w:tr w:rsidR="00237782" w:rsidRPr="00237782" w:rsidTr="00DD716A">
        <w:trPr>
          <w:trHeight w:val="98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grupy zawodów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198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8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170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283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2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wskaźnika struktury sumy bezrobotnych i ofert pracy</w:t>
            </w:r>
          </w:p>
        </w:tc>
      </w:tr>
      <w:tr w:rsidR="00DD716A" w:rsidRPr="00237782" w:rsidTr="00DD716A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CBOP (PUP+OHP+EURES)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113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dostęp ności ofert pracy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  <w:tc>
          <w:tcPr>
            <w:tcW w:w="113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D716A" w:rsidRPr="00237782" w:rsidTr="00DD716A">
        <w:trPr>
          <w:trHeight w:val="30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D716A" w:rsidRPr="00237782" w:rsidTr="00DD716A">
        <w:trPr>
          <w:trHeight w:val="675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PUBLICZNYCH, WYŻSI URZĘDNICY I KIEROWNICY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4,89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0,95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</w:tr>
      <w:tr w:rsidR="00DD716A" w:rsidRPr="00237782" w:rsidTr="00DD716A">
        <w:trPr>
          <w:trHeight w:val="30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291,33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1,75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45,22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3934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443,17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49,56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0,14</w:t>
            </w:r>
          </w:p>
        </w:tc>
      </w:tr>
      <w:tr w:rsidR="00DD716A" w:rsidRPr="00237782" w:rsidTr="00DD716A">
        <w:trPr>
          <w:trHeight w:val="30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191,17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2,01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48,59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4046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658,17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1,37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51,93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7,92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6,89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64,41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0,87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3427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346,83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1,93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62,52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0,16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109,58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2,92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56,03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</w:tr>
      <w:tr w:rsidR="00DD716A" w:rsidRPr="00237782" w:rsidTr="00DD716A">
        <w:trPr>
          <w:trHeight w:val="45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2558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301,25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1,60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61,50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</w:tr>
      <w:tr w:rsidR="00DD716A" w:rsidRPr="00237782" w:rsidTr="00DD716A">
        <w:trPr>
          <w:trHeight w:val="300"/>
        </w:trPr>
        <w:tc>
          <w:tcPr>
            <w:tcW w:w="44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4603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3764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85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17344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237782" w:rsidRPr="00237782" w:rsidRDefault="00237782" w:rsidP="002377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37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70489A" w:rsidRDefault="0080268F" w:rsidP="00F9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Tabela </w:t>
      </w:r>
      <w:r w:rsidR="007D20D1">
        <w:rPr>
          <w:rFonts w:ascii="Times New Roman" w:hAnsi="Times New Roman" w:cs="Times New Roman"/>
          <w:b/>
          <w:sz w:val="28"/>
          <w:szCs w:val="28"/>
        </w:rPr>
        <w:t>2</w:t>
      </w:r>
      <w:r w:rsidR="00681D4D">
        <w:rPr>
          <w:rFonts w:ascii="Times New Roman" w:hAnsi="Times New Roman" w:cs="Times New Roman"/>
          <w:b/>
          <w:sz w:val="28"/>
          <w:szCs w:val="28"/>
        </w:rPr>
        <w:t>8</w:t>
      </w:r>
      <w:r w:rsidRPr="00802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144" w:rsidRPr="0080268F">
        <w:rPr>
          <w:rFonts w:ascii="Times New Roman" w:hAnsi="Times New Roman" w:cs="Times New Roman"/>
          <w:b/>
          <w:sz w:val="28"/>
          <w:szCs w:val="28"/>
        </w:rPr>
        <w:t>Bezrobotni, oferty pracy oraz mierniki stosowane w monitoringu w 201</w:t>
      </w:r>
      <w:r w:rsidR="00F92D37">
        <w:rPr>
          <w:rFonts w:ascii="Times New Roman" w:hAnsi="Times New Roman" w:cs="Times New Roman"/>
          <w:b/>
          <w:sz w:val="28"/>
          <w:szCs w:val="28"/>
        </w:rPr>
        <w:t>6</w:t>
      </w:r>
      <w:r w:rsidR="00DB5144" w:rsidRPr="0080268F">
        <w:rPr>
          <w:rFonts w:ascii="Times New Roman" w:hAnsi="Times New Roman" w:cs="Times New Roman"/>
          <w:b/>
          <w:sz w:val="28"/>
          <w:szCs w:val="28"/>
        </w:rPr>
        <w:t xml:space="preserve"> roku według elementarnych grup zawodów</w:t>
      </w:r>
      <w:r w:rsidR="00DB5144" w:rsidRPr="0080268F">
        <w:rPr>
          <w:rFonts w:ascii="Times New Roman" w:hAnsi="Times New Roman" w:cs="Times New Roman"/>
          <w:b/>
          <w:sz w:val="28"/>
          <w:szCs w:val="28"/>
        </w:rPr>
        <w:tab/>
      </w:r>
      <w:r w:rsidR="00DB5144" w:rsidRPr="0080268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191"/>
        <w:gridCol w:w="709"/>
        <w:gridCol w:w="709"/>
        <w:gridCol w:w="567"/>
        <w:gridCol w:w="567"/>
        <w:gridCol w:w="709"/>
        <w:gridCol w:w="850"/>
        <w:gridCol w:w="567"/>
        <w:gridCol w:w="567"/>
        <w:gridCol w:w="851"/>
        <w:gridCol w:w="992"/>
        <w:gridCol w:w="850"/>
        <w:gridCol w:w="777"/>
        <w:gridCol w:w="597"/>
        <w:gridCol w:w="827"/>
        <w:gridCol w:w="918"/>
        <w:gridCol w:w="572"/>
        <w:gridCol w:w="698"/>
        <w:gridCol w:w="792"/>
      </w:tblGrid>
      <w:tr w:rsidR="00BE770F" w:rsidRPr="00BE770F" w:rsidTr="00BE770F">
        <w:trPr>
          <w:trHeight w:val="12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Kod grupy zawodów</w:t>
            </w:r>
          </w:p>
        </w:tc>
        <w:tc>
          <w:tcPr>
            <w:tcW w:w="1191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Elementarne grupy zawodów</w:t>
            </w:r>
          </w:p>
        </w:tc>
        <w:tc>
          <w:tcPr>
            <w:tcW w:w="1985" w:type="dxa"/>
            <w:gridSpan w:val="3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Bezrobotni ogółem</w:t>
            </w:r>
          </w:p>
        </w:tc>
        <w:tc>
          <w:tcPr>
            <w:tcW w:w="1276" w:type="dxa"/>
            <w:gridSpan w:val="2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Bezrobotni absolwenci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Bezrobotni długotrwale</w:t>
            </w:r>
          </w:p>
        </w:tc>
        <w:tc>
          <w:tcPr>
            <w:tcW w:w="1134" w:type="dxa"/>
            <w:gridSpan w:val="2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Napływ ofert pracy w okresie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Odsetek ofert subsydiowanych w CBOP (PUP+OHP+EURES) (%)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Odsetek miejsc aktywizacji zawodowej (%)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Średniomiesięczna liczba bezrobotnych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Średniomiesięczna liczba ofert pracy</w:t>
            </w:r>
          </w:p>
        </w:tc>
        <w:tc>
          <w:tcPr>
            <w:tcW w:w="2342" w:type="dxa"/>
            <w:gridSpan w:val="3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Mierniki</w:t>
            </w:r>
          </w:p>
        </w:tc>
        <w:tc>
          <w:tcPr>
            <w:tcW w:w="1270" w:type="dxa"/>
            <w:gridSpan w:val="2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Deficyt/ równowaga/ nadwyżka*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6"/>
                <w:szCs w:val="16"/>
              </w:rPr>
            </w:pPr>
            <w:r w:rsidRPr="00BE770F">
              <w:rPr>
                <w:b/>
                <w:bCs/>
                <w:sz w:val="16"/>
                <w:szCs w:val="16"/>
              </w:rPr>
              <w:t>Wartość wskaźnika struktury sumy bezrobotnych i ofert pracy</w:t>
            </w:r>
          </w:p>
        </w:tc>
      </w:tr>
      <w:tr w:rsidR="00BE770F" w:rsidRPr="00BE770F" w:rsidTr="00BE770F">
        <w:trPr>
          <w:trHeight w:val="720"/>
        </w:trPr>
        <w:tc>
          <w:tcPr>
            <w:tcW w:w="618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napływ w okresie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odpływ w okresie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stan na koniec okresu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stan na koniec okresu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udział w % do ogółem bezrobotnych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stan na koniec okresu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CBOP (PUP+OHP+EURES)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Internet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>
            <w:pPr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>
            <w:pPr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>
            <w:pPr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wskaźnik dostęp ności ofert pracy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wskaźnik długotrwałego bezrobocia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wskaźnik płynności bezrobotnych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b/>
                <w:bCs/>
                <w:sz w:val="14"/>
                <w:szCs w:val="14"/>
              </w:rPr>
            </w:pPr>
            <w:r w:rsidRPr="00BE770F">
              <w:rPr>
                <w:b/>
                <w:bCs/>
                <w:sz w:val="14"/>
                <w:szCs w:val="14"/>
              </w:rPr>
              <w:t>poprze dni rok**</w:t>
            </w:r>
          </w:p>
        </w:tc>
        <w:tc>
          <w:tcPr>
            <w:tcW w:w="792" w:type="dxa"/>
            <w:hideMark/>
          </w:tcPr>
          <w:p w:rsidR="00BE770F" w:rsidRPr="00BE770F" w:rsidRDefault="00BE770F">
            <w:pPr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 </w:t>
            </w:r>
          </w:p>
        </w:tc>
      </w:tr>
      <w:tr w:rsidR="00BE770F" w:rsidRPr="00BE770F" w:rsidTr="00BE770F">
        <w:trPr>
          <w:trHeight w:val="25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0310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Żołnierze szeregowi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9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Przedstawiciele władz publicznych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Wyżsi urzędnicy administracji rządowej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Zawodowi działacze organizacji członkowskich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25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Dyrektorzy generalni i zarządzający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47,17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finansowych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2,81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zarządzania zasobami ludzkimi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9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Kierownicy do spraw strategii </w:t>
            </w:r>
            <w:r w:rsidRPr="00BE770F">
              <w:rPr>
                <w:sz w:val="16"/>
                <w:szCs w:val="16"/>
              </w:rPr>
              <w:lastRenderedPageBreak/>
              <w:t>i planowania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1219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obsługi biznesu i zarządzania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38,89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0,82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marketingu i sprzedaży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###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17,65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reklamy i public relations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badań i rozwoju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produkcji przemysłowej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budownictwa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45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logistyki i dziedzin pokrewnych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7,24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61,54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63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1330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technologii informatycznych i telekomunikacyjnych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instytucjach opieki nad dziećmi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Kierownicy w instytucjach opieki </w:t>
            </w:r>
            <w:r w:rsidRPr="00BE770F">
              <w:rPr>
                <w:sz w:val="16"/>
                <w:szCs w:val="16"/>
              </w:rPr>
              <w:lastRenderedPageBreak/>
              <w:t>zdrowotnej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1344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instytucjach pomocy społecznej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9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1345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instytucjach edukacyjnych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1346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instytucjach finansowych i ubezpieczeniowych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1349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instytucjach usług wyspecjalizowanych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hotelarstwie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gastronomii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9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w handlu detalicznym i hurtowym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sportu, rekreacji i rozrywki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1439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do spraw innych typów usług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34,63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37,29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Fizycy i astronomowie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Chemicy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nauk o Ziemi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2120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Matematycy, aktuariusze i statystycy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Biolodzy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w zakresie rolnictwa, leśnictwa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ochrony środowiska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do spraw przemysłu i produkcji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budownictwa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18,25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inżynierii środowiska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mechanicy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24,75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chemicy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40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2149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elektrycy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elektronicy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Inżynierowie telekomunikacji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2161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Architekci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44,44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2162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Architekci krajobrazu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2163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Projektanci wzornictwa przemysłowego i odzieży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2164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Urbaniści i inżynierowie ruchu drogowego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2165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Kartografowie i geodeci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2166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Projektanci grafiki i multimediów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5,44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85,71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Lekarze bez specjalizacji, w trakcie specjalizacji lub ze specjalizacją I stopnia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Lekarze specjaliści (ze specjalizacją II stopnia lub tytułem specjalisty)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Pielęgniarki bez specjalizacji lub w trakcie specjalizacji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Pielęgniarki z tytułem specjalisty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Położne bez specjalizacji lub w trakcie specjalizacji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Lekarze weterynarii bez specjalizacji lub w trakcie specjalizacji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2261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Lekarze dentyści bez specjalizacji, w trakcie specjalizacji </w:t>
            </w:r>
            <w:r w:rsidRPr="00BE770F">
              <w:rPr>
                <w:sz w:val="16"/>
                <w:szCs w:val="16"/>
              </w:rPr>
              <w:lastRenderedPageBreak/>
              <w:t>lub ze specjalizacją I stopnia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2262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Lekarze dentyści specjaliści (ze specjalizacją II stopnia lub tytułem specjalisty)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2281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Farmaceuci bez specjalizacji lub w trakcie specjalizacji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2282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Farmaceuci specjaliści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2291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higieny, bezpieczeństwa pracy i ochrony środowiska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2292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Fizjoterapeuci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2293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Dietetycy i specjaliści do spraw żywienia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2294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Audiofonolodzy i logopedzi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2299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ochrony zdrowia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2310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akademiccy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kształcenia zawodowego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2330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gimnazjów i szkół ponadgimnazj</w:t>
            </w:r>
            <w:r w:rsidRPr="00BE770F">
              <w:rPr>
                <w:sz w:val="16"/>
                <w:szCs w:val="16"/>
              </w:rPr>
              <w:lastRenderedPageBreak/>
              <w:t>alnych (z wyjątkiem nauczycieli kształcenia zawodowego)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23,43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45,45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2341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szkół podstawowych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42,86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wychowania małego dziecka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48,65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10,81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Wizytatorzy i specjaliści metod nauczania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szkół specjalnych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Lektorzy języków obcych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Nauczyciele sztuki w placówkach pozaszkolnych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2359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nauczania i wychowania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13,53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47,37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księgowości i rachunkowości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127,00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Doradcy finansowi i inwestycyjni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Analitycy finansowi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23,87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53,85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2421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zarządzania i organizacji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40,74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administracji i rozwoju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19,88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zarządzania zasobami ludzkimi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3,82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szkoleń zawodowych i rozwoju kadr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reklamy i marketingu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1,56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9,57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6,38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45,31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public relations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sprzedaży (z wyłączeniem technologii informacyjno-komunikacyjnych)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31,25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sprzedaży z dziedziny technologii teleinformatycznych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2440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rynku nieruchomości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10,40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Analitycy systemów komputerowych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lastRenderedPageBreak/>
              <w:t>2512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rozwoju systemów informatycznych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Projektanci aplikacji sieciowych i multimediów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Programiści aplikacji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Analitycy systemów komputerowych i programiści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152,75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Projektanci i administratorzy baz danych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7,86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Administratorzy systemów komputerowych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9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sieci komputerowych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baz danych i sieci komputerowych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Adwokaci, radcy prawni i prokuratorzy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z dziedziny prawa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35,71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Archiwiści i muzealnicy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Bibliotekoznawcy i specjaliści zarządzania informacją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Ekonomiści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Archeolodzy, socjolodzy i specjaliści dziedzin pokrewnych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Filozofowie, historycy i politolodzy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Psycholodzy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57,14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2635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Specjaliści do spraw społecznych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Literaci i inni autorzy tekstów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Dziennikarze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85,00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Filolodzy i tłumacze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Artyści plastycy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5,67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Kompozytorzy, artyści muzycy i śpiewacy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Choreografowie i tancerze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40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2654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Producenci filmowi, reżyserzy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Aktorzy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nauk chemicznych, fizycznych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9,09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54,55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budownictwa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13,36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elektrycy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elektronicy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10,40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mechanicy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5,88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8,80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47,06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technologii chemicznej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4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3118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Kreślarze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6,25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5,46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Mistrzowie produkcji w przemyśle przetwórczym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40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Mistrzowie produkcji w budownictwie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energetycznych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4,75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do spalania odpadów, uzdatniania wody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Kontrolerzy (sterowniczy) procesów w przemyśle chemicznym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3139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Kontrolerzy (sterowniczy) procesów przemysłowych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4,55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nauk biologicznych (z wyłączeniem nauk medycznych)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rolnictwa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4,17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54,17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leśnictwa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technologii żywności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63,50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63,64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Piloci statków powietrznych i personel pokrewny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3154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Kontrolerzy ruchu lotniczego i personel pokrewny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urządzeń ruchu lotniczego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aparatury medycznej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analityki medycznej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farmaceutyczni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medyczni i dentystyczni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Dietetycy i żywieniowcy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3230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Praktykujący niekonwencjonalne lub komplementarne metody terapii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3240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weterynarii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11,25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Asystenci dentystyczni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Optycy okularowi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fizjoterapii i masażyści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12,50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Średni personel ochrony środowiska, medycyny pracy i bhp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Ratownicy medyczni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3259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Średni personel do spraw zdrowia gdzie indziej niesklasyfikowany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Dealerzy i maklerzy aktywów finansowych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do spraw kredytów, pożyczek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11,25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Księgowi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45,83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29,17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11,07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54,55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3,85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43,47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69,23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1,02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Rzeczoznawcy (z wyłączeniem majątkowych)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Agenci ubezpieczeniowi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Przedstawiciele handlowi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3043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312,92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36,11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0,05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Zaopatrzeniowcy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Pośrednicy handlowi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Spedytorzy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Organizatorzy konferencji i imprez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Pośrednicy pracy i zatrudnienia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Agenci i administratorzy nieruchomości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3339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Pośrednicy usług biznesowych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biura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Sekretarze prawni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administracyjni i sekretarze biura zarządu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8,16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31,03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1,02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Sekretarze medyczni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Funkcjonariusze celni i ochrony granic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Urzędnicy do spraw podatków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Urzędnicy do spraw świadczeń społecznych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Policjanci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3359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Urzędnicy państwowi do spraw nadzoru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Średni personel z dziedziny prawa i pokrewny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wsparcia rodziny, pomocy społecznej i pracy socjalnej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15,38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z zakresu działalności religijnej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Trenerzy, instruktorzy i działacze sportowi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Instruktorzy fitness i rekreacji ruchowej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Fotografowie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Plastycy, dekoratorzy wnętrz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81,82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bibliotek, galerii, muzeów, informacji naukowej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Szefowie kuchni i organizatorzy usług gastronomicznych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Muzycy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3439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Średni personel w zakresie działalności artystycznej i kulturalnej gdzie indziej niesklasyfikowany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teleinformatycznych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62,50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wsparcia informatycznego i technicznego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40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sieci i systemów komputerowych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sieci internetowych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do rejestracji i transmisji obrazu i dźwięku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9,09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telekomunikacyjnych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4110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obsługi biurowej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24,30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18,49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105,75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47,33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48,11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Sekretarki (ogólne)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22,22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6,11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54,84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Maszynistki i operatorzy edytorów tekstu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wprowadzania danych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Kasjerzy bankowi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11,11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11,11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18,44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75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Bukmacherzy, krupierzy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Windykatorzy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Konsultanci i inni pracownicy biur podróży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centrów obsługi telefonicznej (pracownicy call center)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centrali telefonicznych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Recepcjoniści hotelowi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6,29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biur informacji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Recepcjoniści (z wyłączeniem hotelowych)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40,54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27,03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34,78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4227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Ankieterzy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do spraw rachunkowości i księgowości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8,70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4,35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7,27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do spraw statystyki, finansów i ubezpieczeń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obsługi płacowej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Magazynierzy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###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89,42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0,03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Planiści produkcyjni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do spraw transportu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Pomocnicy biblioteczni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Listonosze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Kodowacze, korektorzy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Technicy archiwiści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działów kadr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obsługi biura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48,65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Stewardzi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Konduktorzy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Przewodnicy turystyczni i piloci wycieczek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5120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Kucharze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53,42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Kelnerzy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7,14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5,89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56,52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Barmani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Fryzjerzy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4,17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18,18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16,36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7,31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54,17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Kosmetyczki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38,10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obsługi technicznej biur, hoteli i innych obiektów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usług domowych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Gospodarze budynków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70,50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61,15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95,33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147,33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62,37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0,04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5163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zakładów pogrzebowych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5164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Opiekunowie zwierząt domowych i pracownicy zajmujący się zwierzętami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5165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Instruktorzy nauki jazdy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5169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usług osobistych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Sprzedawcy na targowiskach i bazarach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Właściciele sklepów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Kierownicy sprzedaży w marketach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Sprzedawcy sklepowi (ekspedienci)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###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432,92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242,58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5230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Kasjerzy i sprzedawcy biletów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99,17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60,53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Demonstratorzy wyrobów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Agenci sprzedaży bezpośredniej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35,71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Sprzedawcy (konsultanci) w centrach sprzedaży telefonicznej / internetowej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Sprzedawcy w stacji paliw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Wydawcy posiłków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5249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sprzedaży i pokrewni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###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37,50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Opiekunowie dziecięcy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2,92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42,86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Asystenci nauczycieli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43,48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30,43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Pomocniczy personel medyczny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domowej opieki osobistej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opieki osobistej w ochronie zdrowia i pokrewni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Strażacy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ochrony osób i mienia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61,90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usług ochrony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Rolnicy upraw polowych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Sadownicy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Ogrodnicy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4,88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2,44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5,77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62,50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Rolnicy upraw mieszanych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Hodowcy zwierząt gospodarskich i domowych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Hodowcy drobiu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Hodowcy zwierząt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6130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Rolnicy produkcji roślinnej i zwierzęcej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6210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leśni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konstrukcji budowlanych i konserwatorzy budynków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Murarze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38,50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70,73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obróbki kamienia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Betoniarze, betoniarze zbrojarze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Cieśle i stolarze budowlani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85,71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budowy dróg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budownictwa wodnego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robót stanu surowego i pokrewni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Dekarze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5,56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Posadzkarze, parkieciarze i glazurnicy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Tynkarze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62,92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izolacji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Szklarze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Hydraulicy i monterzy rurociągów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4,37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54,55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i konserwatorzy instalacji klimatyzacyjnych i chłodniczych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11,11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budowlani robót wykończeniowych i pokrewni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5,05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1,01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Malarze budowlani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Lakiernicy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9,52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4,81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czyszczący konstrukcje budowlane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Formierze odlewniczy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Spawacze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57,89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Blacharze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77,78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przygotowujący i wznoszący konstrukcje metalowe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3,42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Kowale i operatorzy pras kuźniczych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Ślusarze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4,55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87,33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23,82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67,95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Ustawiacze i operatorzy obrabiarek do metali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11,76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5,88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20,33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60,71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7224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Szlifierze narzędzi i polerowacze metali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Mechanicy pojazdów samochodowych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3,95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2,22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98,58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48,68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1,36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Mechanicy statków powietrznych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Mechanicy maszyn i urządzeń rolniczych i przemysłowych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6,80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63,16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Mechanicy rowerów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Mechanicy precyzyjni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Jubilerzy, złotnicy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Ceramicy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Formowacze wyrobów szklanych, krajacze i szlifierze szkła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Szyldziarze, grawerzy i zdobnicy ceramiki, szkła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Rękodzielnicy wyrobów z drewna i pokrewnych materiałów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7318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Rękodzielnicy wyrobów z tkanin, skóry i pokrewnych materiałów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Rzemieślnicy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przy pracach przygotowawczych do druku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55,56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Drukarze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14,29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15,43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37,50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Introligatorzy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25,25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Elektrycy budowlani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Elektromechanicy i elektromonterzy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8,33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12,46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65,63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linii elektrycznych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i serwisanci urządzeń elektronicznych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2,84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54,55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i serwisanci instalacji i urządzeń teleinformatycznych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7,17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Masarze, robotnicy w przetwórstwie ryb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Piekarze, cukiernicy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1,94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34,83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52,94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przetwórstwa surowców roślinnych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przygotowujący drewno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Stolarze meblowi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7,94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5,36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65,22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Ustawiacze i operatorzy maszyn do obróbki i produkcji wyrobów z drewna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Krawcy, kuśnierze, kapelusznicy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11,76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4,62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64,29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Konstruktorzy i krojczowie odzieży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Szwaczki, hafciarki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Tapicerzy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6,83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Wyprawiacze skór, garbarze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Obuwnicy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7537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Kaletnicy, rymarze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36,00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Klasyfikatorzy wyrobów przemysłowych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zwalczania szkodników i chwastów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7549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przemysłowi i rzemieślnicy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Górnicy podziemnej i odkrywkowej eksploatacji złóż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wiertniczych i wydobywczych ropy, gazu i innych surowców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i urządzeń do produkcji wyrobów cementowych, kamiennych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i urządzeń do produkcji i przetwórstwa metali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10,17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do obróbki powierzchniowej metali i nakładania powłok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i urządzeń do produkcji wyrobów chemicznych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44,44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produkcji wyrobów gumowych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1,84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produkcji wyrobów z tworzyw sztucznych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28,92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1,14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produkcji wyrobów papierniczych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przędzalniczych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tkackich i dziewiarskich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szycia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wykończalniczych wyrobów włókienniczych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wyprawiania futer i skór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8156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produkcji obuwia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8157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prania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8159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do produkcji wyrobów włókienniczych, futrzarskich i skórzanych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8160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i urządzeń do produkcji wyrobów spożywczych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8171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do wyrobu masy papierniczej i produkcji papieru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8172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maszyn i urządzeń do obróbki drewna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2,70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8181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do produkcji wyrobów szklanych i ceramicznych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8182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Maszyniści kotłów parowych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8183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urządzeń pakujących, znakujących i urządzeń do napełniania butelek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8189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innych maszyn i urządzeń przetwórczych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74,42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35,72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54,17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Monterzy maszyn i urządzeń </w:t>
            </w:r>
            <w:r w:rsidRPr="00BE770F">
              <w:rPr>
                <w:sz w:val="14"/>
                <w:szCs w:val="14"/>
              </w:rPr>
              <w:t>mechanicznych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29,58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59,26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sprzętu elektrycznego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równowaga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Monterzy sprzętu </w:t>
            </w:r>
            <w:r w:rsidRPr="00BE770F">
              <w:rPr>
                <w:sz w:val="14"/>
                <w:szCs w:val="14"/>
              </w:rPr>
              <w:t>elektronicznego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1,73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8219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Monterzy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13,33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Maszyniści kolejowi i metra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Dyżurni ruchu, manewrowi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Kierowcy samochodów osobowych i dostawczych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7,27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0,91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67,83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2,95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8331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Kierowcy autobusów i motorniczowie tramwajów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2,84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0,90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Kierowcy samochodów ciężarowych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2,96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73,08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1,39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8341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wolnobieżnych maszyn rolniczych i leśnych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8342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Operatorzy sprzętu do robót ziemnych i urządzeń pokrewnych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11,75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8343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Maszyniści i operatorzy maszyn i urządzeń dźwigowo-transportowych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8344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Kierowcy operatorzy wózków jezdniowych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1,09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równowaga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Pomoce domowe i sprzątaczki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16,67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2,83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4,24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0,61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86,17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21,75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3,96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51,14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1,01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Praczki ręczne i prasowacze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7,92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71,43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Czyściciele pojazdów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71,43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Zmywacze okien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9129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Pozostali pracownicy zajmujący się sprzątaniem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22,75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0,16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9211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wykonujący proste prace polowe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9212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Robotnicy wykonujący prace proste </w:t>
            </w:r>
            <w:r w:rsidR="00F92D37">
              <w:rPr>
                <w:sz w:val="16"/>
                <w:szCs w:val="16"/>
              </w:rPr>
              <w:br/>
            </w:r>
            <w:r w:rsidRPr="00BE770F">
              <w:rPr>
                <w:sz w:val="16"/>
                <w:szCs w:val="16"/>
              </w:rPr>
              <w:t>w hodowli zwierząt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2,25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9214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wykonujący prace proste w ogrodnictwie i sadownictwie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9215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wykonujący prace proste w leśnictwie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9312</w:t>
            </w:r>
          </w:p>
        </w:tc>
        <w:tc>
          <w:tcPr>
            <w:tcW w:w="1191" w:type="dxa"/>
            <w:hideMark/>
          </w:tcPr>
          <w:p w:rsidR="00BE770F" w:rsidRPr="00BE770F" w:rsidRDefault="00BE770F" w:rsidP="00F92D37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 xml:space="preserve">Robotnicy wykonujący prace proste w budownictwie drogowym, wodnym </w:t>
            </w:r>
            <w:r w:rsidR="00F92D37">
              <w:rPr>
                <w:sz w:val="16"/>
                <w:szCs w:val="16"/>
              </w:rPr>
              <w:t>i pokr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5,56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2,50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3,57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11,67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3,21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75,76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Ręczni pakowacze i znakowacze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117,17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1,48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0,02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9329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132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3,17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1,59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151,58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11,83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12,81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68,35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1,27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0,03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9332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Prowadzący pojazdy ciągnięte przez zwierzęta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100,00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9333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Robotnicy pracujący przy przeładunku towarów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1,18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1,18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50,67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15,33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3,30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41,67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1,03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9334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Układacze towarów na półkach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19,42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0,15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66,67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9411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przygotowujący posiłki typu fast food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4,42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33,33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9412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Pomoce kuchenne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1,99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25,25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15,58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1,62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56,00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1,25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9510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świadczący usługi na ulicach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9611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Ładowacze nieczystości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0,33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9612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Sortowacze odpadów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0,42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9613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Zamiatacze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28,57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0,58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8,14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57,14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9621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Gońcy, bagażowi i pokrewni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0,08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75,00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0,80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nadwyżka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54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9622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wykonujący dorywcze prace proste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max deficyt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9623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Odczytujący liczniki i wybierający monety z automatów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0,75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2,00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</w:tr>
      <w:tr w:rsidR="00BE770F" w:rsidRPr="00BE770F" w:rsidTr="00BE770F">
        <w:trPr>
          <w:trHeight w:val="360"/>
        </w:trPr>
        <w:tc>
          <w:tcPr>
            <w:tcW w:w="6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9629</w:t>
            </w:r>
          </w:p>
        </w:tc>
        <w:tc>
          <w:tcPr>
            <w:tcW w:w="1191" w:type="dxa"/>
            <w:hideMark/>
          </w:tcPr>
          <w:p w:rsidR="00BE770F" w:rsidRPr="00BE770F" w:rsidRDefault="00BE770F" w:rsidP="00F92D37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Pracownicy wykonujący prace proste gdzie indziej niesklas</w:t>
            </w:r>
            <w:r w:rsidR="00F92D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2,92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54,08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22,83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2,37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61,22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1,20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0,01</w:t>
            </w:r>
          </w:p>
        </w:tc>
      </w:tr>
      <w:tr w:rsidR="00BE770F" w:rsidRPr="00BE770F" w:rsidTr="00BE770F">
        <w:trPr>
          <w:trHeight w:val="300"/>
        </w:trPr>
        <w:tc>
          <w:tcPr>
            <w:tcW w:w="618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Razem</w:t>
            </w:r>
          </w:p>
        </w:tc>
        <w:tc>
          <w:tcPr>
            <w:tcW w:w="1191" w:type="dxa"/>
            <w:hideMark/>
          </w:tcPr>
          <w:p w:rsidR="00BE770F" w:rsidRPr="00BE770F" w:rsidRDefault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4603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5109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3764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1,30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2001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17344</w:t>
            </w:r>
          </w:p>
        </w:tc>
        <w:tc>
          <w:tcPr>
            <w:tcW w:w="56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###</w:t>
            </w:r>
          </w:p>
        </w:tc>
        <w:tc>
          <w:tcPr>
            <w:tcW w:w="851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4,03</w:t>
            </w:r>
          </w:p>
        </w:tc>
        <w:tc>
          <w:tcPr>
            <w:tcW w:w="9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2,39</w:t>
            </w:r>
          </w:p>
        </w:tc>
        <w:tc>
          <w:tcPr>
            <w:tcW w:w="850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77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59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827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91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698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  <w:hideMark/>
          </w:tcPr>
          <w:p w:rsidR="00BE770F" w:rsidRPr="00BE770F" w:rsidRDefault="00BE770F" w:rsidP="00BE770F">
            <w:pPr>
              <w:rPr>
                <w:sz w:val="16"/>
                <w:szCs w:val="16"/>
              </w:rPr>
            </w:pPr>
            <w:r w:rsidRPr="00BE770F">
              <w:rPr>
                <w:sz w:val="16"/>
                <w:szCs w:val="16"/>
              </w:rPr>
              <w:t>X</w:t>
            </w:r>
          </w:p>
        </w:tc>
      </w:tr>
    </w:tbl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09653D" w:rsidRPr="00B81423" w:rsidRDefault="000558A6" w:rsidP="00F9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423">
        <w:rPr>
          <w:rFonts w:ascii="Times New Roman" w:hAnsi="Times New Roman" w:cs="Times New Roman"/>
          <w:b/>
          <w:sz w:val="28"/>
          <w:szCs w:val="28"/>
        </w:rPr>
        <w:t>Z</w:t>
      </w:r>
      <w:r w:rsidR="00325017" w:rsidRPr="00B81423">
        <w:rPr>
          <w:rFonts w:ascii="Times New Roman" w:hAnsi="Times New Roman" w:cs="Times New Roman"/>
          <w:b/>
          <w:sz w:val="28"/>
          <w:szCs w:val="28"/>
        </w:rPr>
        <w:t>ałącznik B Rynek edukacyjny</w:t>
      </w:r>
    </w:p>
    <w:p w:rsidR="000558A6" w:rsidRDefault="0080268F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Tabela </w:t>
      </w:r>
      <w:r w:rsidR="00F92D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1D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>Liczba absolwentów oraz bezrobotnych absolwentów według ostatnio ukończonej szkoły w 201</w:t>
      </w:r>
      <w:r w:rsidR="003D2D3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 roku </w:t>
      </w: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275"/>
        <w:gridCol w:w="1701"/>
        <w:gridCol w:w="1418"/>
        <w:gridCol w:w="1984"/>
        <w:gridCol w:w="1843"/>
        <w:gridCol w:w="2126"/>
      </w:tblGrid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29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340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396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CIX LICEUM OGÓLNOKSZTAŁCĄCE Z ODDZIAŁAMI INTEGRACYJNYMI IM.HELENY MODRZEJEWSKIEJ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CXXV LICEUM OGÓLNOKSZTAŁCĄCE IM. WALDEMARA MILEWICZA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GOWORK.PL NIEPUBLICZNA ROCZNA SZKOŁA POLICEALNA W KRAKOWIE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7,14%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 DLA DOROSŁYCH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 LICEUM OGÓLNOKSZTAŁCĄCE IM. EMILII PLATER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1,47%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III LICEUM OGÓLNOKSZTAŁCĄCE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3,13%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KATOLICKIE LICEUM OGÓLNOKSZTAŁCĄCE IM. CECYLII PLATER-ZYBERKÓWNY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SZARYCH SZEREGÓW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17,14%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5,71%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 ŻAK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3,13%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2,08%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I DYWIZJI KOŚCIUSZKOWSKIEJ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SPECJALNE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W GÓRZE KALWARII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MEDYCZNA SZKOŁA POLICEALNA DLA DOROSŁYCH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MUZYCZNA I ST. SZKOŁA MARZEŃ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TECHNIKUM UZUPEŁNIAJĄCE DLA DOROSŁYCH W GRÓJCU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TECHNIKUM W GRÓJCU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PROMOCJI KADR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NIEPUBLICZNE LICEUM OGÓLNOKSZTAŁCĄCE DLA DOROSŁYCH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DOROSŁYCH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DORSOŁYCH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MŁODZIEŻY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ORIGIN SZKOŁA OPIEKUNÓW MEDYCZNYCH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CENTRUM NAUKI I BIZNEZU ŻAK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3,05%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3,05%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ZAWODOWA ŻAK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POLICEALNE STUDIUM FARMACEUTYCZNE "OMEGA"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PUBLICZNE KATOLICKIE LICEUM OGÓLNOKSZTAŁCĄCE IM. BŁ.KS. JERZEGO POPIEŁUSZKI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MAESTRO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MAESTRO W ZALESIU GÓRNYM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MUZYCZNA I ST. W KONSTANCINIE-JEZIORNIE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 NR 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PRZYSPOSABIAJĄCA DO PRACY ZAWODOWEJ NR 4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EKONOMICZNE NR 8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ELEKTRYCZNE NR 2 IM. SYNÓW PUŁKU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FOTOTECHNICZNE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GASTRONOMICZNO-HOTELARSKIE NR 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HOTELARSKO-TURYSTYCZNO-GASTRONOMICZNE NR 21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MECHANICZNE NR 5 IM. STEFANA STARZYŃSKIEGO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4,69%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3,91%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10 IM. EUGENIUSZA KWIATKOWSKIEGO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 IM. EMILII PLATER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8,82%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2,94%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3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OCHRONY ŚRODOWISKA NR 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ODZIEŻOWE I FRYZJERSKIE IM. MARII BRATKOWSKIEJ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OGRODNICZE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SAMOCHODOWE NR 1 IM. R.M. PIJANOWSKIEGO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UZUPEŁNIAJACE DLA DOROSŁYCH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XLIII LICEUM OGÓLNOKSZTAŁCĄCE IM. KAZIMIERZA WIELKIEGO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XLIV LICEUM OGÓLNOKSZTAŁCĄCE IM. ANTONIEGO DOBISZEWSKIEGO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XLVIII LICEUM OGÓLNOKSZTAŁCĄCE IM. EDWARDA DEMBOWSKIEGO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XXXVIII LICEUM OGÓLNOKSZTAŁCĄCE IM. STANISŁAWA KOSTKI POTOCKIEGO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ZAOCZNA POLICEALNA SZKOŁA "COSINUS"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ZAOCZNE LICEUM OGÓLNOKSZTAŁCĄCE "COSINUS" W PIASECZNIE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45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ZAOCZNE LICEUM OGÓLNOKSZTAŁCĄCE "COSINUS" W WARSZAWIE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GASTRONOMICZNA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17,65%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8,82%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2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15,38%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3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NR 31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3D2D3D">
        <w:trPr>
          <w:trHeight w:val="300"/>
        </w:trPr>
        <w:tc>
          <w:tcPr>
            <w:tcW w:w="554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SPECJALNA NR 4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212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</w:tbl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252AD7" w:rsidRPr="00B81423" w:rsidRDefault="00F92D37" w:rsidP="00252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abela 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30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Liczba absolwentów oraz bezrobotnych absolwentów według elementarnej grupy zawodów w 201</w:t>
      </w:r>
      <w:r w:rsidR="003D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roku</w:t>
      </w:r>
    </w:p>
    <w:p w:rsidR="00252AD7" w:rsidRDefault="00252AD7">
      <w:pPr>
        <w:rPr>
          <w:sz w:val="28"/>
          <w:szCs w:val="28"/>
        </w:rPr>
      </w:pPr>
    </w:p>
    <w:tbl>
      <w:tblPr>
        <w:tblW w:w="18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992"/>
        <w:gridCol w:w="1276"/>
        <w:gridCol w:w="1559"/>
        <w:gridCol w:w="1276"/>
        <w:gridCol w:w="1134"/>
        <w:gridCol w:w="1417"/>
        <w:gridCol w:w="1418"/>
        <w:gridCol w:w="1134"/>
        <w:gridCol w:w="1275"/>
        <w:gridCol w:w="3323"/>
      </w:tblGrid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212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28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241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283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</w:t>
            </w:r>
          </w:p>
        </w:tc>
        <w:tc>
          <w:tcPr>
            <w:tcW w:w="24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3D2D3D" w:rsidRPr="003D2D3D" w:rsidTr="00F92D37">
        <w:trPr>
          <w:gridAfter w:val="1"/>
          <w:wAfter w:w="3323" w:type="dxa"/>
          <w:trHeight w:val="915"/>
        </w:trPr>
        <w:tc>
          <w:tcPr>
            <w:tcW w:w="214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0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30,77%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0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fitness i rekreacji ruchowej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289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6,25%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4,55%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Lakiernicy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3,03%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Ręczni pakowacze i znakowacze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17,07%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4,88%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87,50%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45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 skór, garbarze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300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</w:tr>
      <w:tr w:rsidR="003D2D3D" w:rsidRPr="003D2D3D" w:rsidTr="00F92D37">
        <w:trPr>
          <w:gridAfter w:val="1"/>
          <w:wAfter w:w="3323" w:type="dxa"/>
          <w:trHeight w:val="675"/>
        </w:trPr>
        <w:tc>
          <w:tcPr>
            <w:tcW w:w="214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3D2D3D" w:rsidRPr="003D2D3D" w:rsidRDefault="003D2D3D" w:rsidP="003D2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1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3D2D3D" w:rsidRPr="003D2D3D" w:rsidRDefault="003D2D3D" w:rsidP="003D2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2D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52AD7" w:rsidRPr="00252AD7" w:rsidTr="00F92D37">
        <w:trPr>
          <w:trHeight w:val="300"/>
        </w:trPr>
        <w:tc>
          <w:tcPr>
            <w:tcW w:w="18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AD7" w:rsidRPr="00252AD7" w:rsidRDefault="00252AD7" w:rsidP="00252A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AD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252AD7" w:rsidRPr="00252AD7" w:rsidTr="00F92D37">
        <w:trPr>
          <w:trHeight w:val="300"/>
        </w:trPr>
        <w:tc>
          <w:tcPr>
            <w:tcW w:w="18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AD7" w:rsidRPr="00252AD7" w:rsidRDefault="00252AD7" w:rsidP="00252AD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AD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252AD7" w:rsidRDefault="00252AD7"/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325017" w:rsidRDefault="00325017"/>
    <w:p w:rsidR="00325017" w:rsidRDefault="00325017"/>
    <w:p w:rsidR="00246DF5" w:rsidRDefault="00246DF5">
      <w:pPr>
        <w:sectPr w:rsidR="00246DF5" w:rsidSect="00325017">
          <w:pgSz w:w="16838" w:h="11906" w:orient="landscape"/>
          <w:pgMar w:top="1417" w:right="1417" w:bottom="1417" w:left="709" w:header="708" w:footer="708" w:gutter="0"/>
          <w:cols w:space="708"/>
          <w:docGrid w:linePitch="360"/>
        </w:sectPr>
      </w:pPr>
    </w:p>
    <w:p w:rsidR="00F7586C" w:rsidRP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Spis tabel</w:t>
      </w:r>
    </w:p>
    <w:p w:rsid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1.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bezrobotnych w powiecie piaseczyńskim </w:t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w PUP </w:t>
      </w:r>
      <w:r w:rsidR="00756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 miesiącach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7586C" w:rsidRPr="00F7586C" w:rsidRDefault="00F7586C" w:rsidP="00756C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58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 2. </w:t>
      </w:r>
      <w:r w:rsidRPr="00F7586C">
        <w:rPr>
          <w:rFonts w:ascii="Times New Roman" w:eastAsia="Calibri" w:hAnsi="Times New Roman" w:cs="Times New Roman"/>
          <w:sz w:val="24"/>
          <w:szCs w:val="24"/>
          <w:lang w:eastAsia="pl-PL"/>
        </w:rPr>
        <w:t>Struktura bezrobotnych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 3.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szczególnej sytuacji na rynku pracy.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4.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(napływ) jest największa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201</w:t>
      </w:r>
      <w:r w:rsidR="00F9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5.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(stan na koniec okresu)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jest największa w 201</w:t>
      </w:r>
      <w:r w:rsidR="00F9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6.</w:t>
      </w: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długotrwałego bezrobocia jest najwyższy </w:t>
      </w:r>
      <w:r w:rsidR="00756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201</w:t>
      </w:r>
      <w:r w:rsidR="00F9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C91FC6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Tabela 7.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płynności bezrobotnych jest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najw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iększy 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201</w:t>
      </w:r>
      <w:r w:rsidR="00F9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1120"/>
      </w:tblGrid>
      <w:tr w:rsidR="00F7586C" w:rsidRPr="00F7586C" w:rsidTr="00F31685">
        <w:trPr>
          <w:gridAfter w:val="1"/>
          <w:wAfter w:w="1120" w:type="dxa"/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8.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płynności bezrobotnych jest najmniejszy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Oferty pracy w 201</w:t>
            </w:r>
            <w:r w:rsidR="00F92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F7586C" w:rsidRPr="00F7586C" w:rsidTr="00F31685">
        <w:trPr>
          <w:gridAfter w:val="1"/>
          <w:wAfter w:w="1120" w:type="dxa"/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maksymalnie deficytowe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11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 deficytowe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zrównoważone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nadwyżkowe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14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maksymalnie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nadwyżkowe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i uprawnienia według wielkich grup zawodów w 201</w:t>
            </w:r>
            <w:r w:rsidR="00F92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Bezrobotni bez zawodu w 201</w:t>
            </w:r>
            <w:r w:rsidR="000F7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 zawodów deficytowych w 201</w:t>
            </w:r>
            <w:r w:rsidR="000F7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1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0F7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0F7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2</w:t>
            </w:r>
            <w:r w:rsidR="00C9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absolwentów oraz bezrobotnych absolwentów według typu szkoły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201</w:t>
            </w:r>
            <w:r w:rsidR="000F7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681D4D" w:rsidRDefault="00681D4D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absolwentów oraz bezrobotnych absolwentów według typu szkoły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(c.d.)</w:t>
            </w:r>
          </w:p>
          <w:p w:rsidR="00F7586C" w:rsidRPr="00F7586C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0F74A5" w:rsidRPr="000F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Struktura badanych przedsiębiorstw pod względem wielkości.</w:t>
            </w:r>
            <w:r w:rsidR="000F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3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31685" w:rsidRPr="00F31685">
              <w:rPr>
                <w:rFonts w:ascii="Times New Roman" w:hAnsi="Times New Roman" w:cs="Times New Roman"/>
                <w:sz w:val="24"/>
                <w:szCs w:val="24"/>
              </w:rPr>
              <w:t>Wskaźnik zatrudnienia netto według wielkich grup zawodów w 2016 roku</w:t>
            </w:r>
          </w:p>
          <w:p w:rsidR="00F7586C" w:rsidRPr="00F7586C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Tabela 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Zawody, w jakich najtrudniej znaleźć odpowiednich kandydatów do pracy</w:t>
            </w:r>
            <w:r w:rsid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 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3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Zawody, w jakich firmy mają zamiar  zatrudniać pracowników </w:t>
            </w:r>
          </w:p>
          <w:p w:rsidR="00F31685" w:rsidRPr="00F31685" w:rsidRDefault="00F31685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nadchodzącym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3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roku.</w:t>
            </w:r>
          </w:p>
          <w:p w:rsidR="00F31685" w:rsidRPr="00F31685" w:rsidRDefault="00F7586C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 2</w:t>
            </w:r>
            <w:r w:rsidR="0068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 </w:t>
            </w:r>
            <w:r w:rsidR="00F31685"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Analiza oceny przygotowania kandydatów do pracy w zawodach, </w:t>
            </w:r>
          </w:p>
          <w:p w:rsidR="00F7586C" w:rsidRPr="00F7586C" w:rsidRDefault="00F31685" w:rsidP="0075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których pracodawcy zwiększyli zatrudnienie w badanym roku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F7586C" w:rsidRPr="00F7586C" w:rsidTr="00F31685">
        <w:trPr>
          <w:trHeight w:val="300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68F" w:rsidRPr="0080268F" w:rsidRDefault="0080268F" w:rsidP="0075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Tabela</w:t>
            </w:r>
            <w:r w:rsidR="00F31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68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Bezrobotni, oferty pracy oraz mierniki stosowane w monitoringu w </w:t>
            </w:r>
            <w:r w:rsidR="00756C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316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</w:t>
            </w:r>
            <w:r w:rsidR="0075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według wielkich grup zawodów</w:t>
            </w:r>
          </w:p>
        </w:tc>
      </w:tr>
    </w:tbl>
    <w:p w:rsidR="00C91FC6" w:rsidRPr="00B81423" w:rsidRDefault="00F31685" w:rsidP="00756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23" w:rsidRPr="00B8142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5121">
        <w:rPr>
          <w:rFonts w:ascii="Times New Roman" w:hAnsi="Times New Roman" w:cs="Times New Roman"/>
          <w:b/>
          <w:sz w:val="24"/>
          <w:szCs w:val="24"/>
        </w:rPr>
        <w:t>8</w:t>
      </w:r>
      <w:r w:rsidR="00B81423" w:rsidRPr="00B814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423" w:rsidRPr="00B81423">
        <w:rPr>
          <w:rFonts w:ascii="Times New Roman" w:hAnsi="Times New Roman" w:cs="Times New Roman"/>
          <w:sz w:val="24"/>
          <w:szCs w:val="24"/>
        </w:rPr>
        <w:t>Bezrobotni, oferty pracy oraz mierniki stosowane w monitoringu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1423" w:rsidRPr="00B81423">
        <w:rPr>
          <w:rFonts w:ascii="Times New Roman" w:hAnsi="Times New Roman" w:cs="Times New Roman"/>
          <w:sz w:val="24"/>
          <w:szCs w:val="24"/>
        </w:rPr>
        <w:t xml:space="preserve"> roku </w:t>
      </w:r>
      <w:r w:rsidR="00756C00">
        <w:rPr>
          <w:rFonts w:ascii="Times New Roman" w:hAnsi="Times New Roman" w:cs="Times New Roman"/>
          <w:sz w:val="24"/>
          <w:szCs w:val="24"/>
        </w:rPr>
        <w:t xml:space="preserve"> </w:t>
      </w:r>
      <w:r w:rsidR="00B81423" w:rsidRPr="00B81423">
        <w:rPr>
          <w:rFonts w:ascii="Times New Roman" w:hAnsi="Times New Roman" w:cs="Times New Roman"/>
          <w:sz w:val="24"/>
          <w:szCs w:val="24"/>
        </w:rPr>
        <w:t>według elementarnych grup zawodów</w:t>
      </w:r>
    </w:p>
    <w:p w:rsidR="00B81423" w:rsidRDefault="00B81423" w:rsidP="00756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="0061512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1423">
        <w:rPr>
          <w:rFonts w:ascii="Times New Roman" w:hAnsi="Times New Roman" w:cs="Times New Roman"/>
          <w:bCs/>
          <w:sz w:val="24"/>
          <w:szCs w:val="24"/>
        </w:rPr>
        <w:t>Liczba absolwentów oraz bezrobotnych absolwentów według ostatnio ukończonej szkoły w 201</w:t>
      </w:r>
      <w:r w:rsidR="00F31685">
        <w:rPr>
          <w:rFonts w:ascii="Times New Roman" w:hAnsi="Times New Roman" w:cs="Times New Roman"/>
          <w:bCs/>
          <w:sz w:val="24"/>
          <w:szCs w:val="24"/>
        </w:rPr>
        <w:t>6</w:t>
      </w:r>
      <w:r w:rsidRPr="00B81423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423" w:rsidRPr="00B81423" w:rsidRDefault="00B81423" w:rsidP="00756C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</w:t>
      </w:r>
      <w:r w:rsidR="00681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1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absolwentów oraz bezrobotnych absolwentów według elementarnej grupy zawodów w 201</w:t>
      </w:r>
      <w:r w:rsidR="00F31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B81423" w:rsidRPr="00B81423" w:rsidRDefault="00B81423" w:rsidP="00756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85" w:rsidRDefault="00F31685" w:rsidP="00756C0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41230" w:rsidRPr="00A41230" w:rsidRDefault="00A41230" w:rsidP="00756C0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41230">
        <w:rPr>
          <w:rFonts w:ascii="Times New Roman" w:hAnsi="Times New Roman" w:cs="Times New Roman"/>
          <w:b/>
          <w:i/>
          <w:sz w:val="36"/>
          <w:szCs w:val="36"/>
        </w:rPr>
        <w:t xml:space="preserve">Spis </w:t>
      </w:r>
      <w:r w:rsidR="00F31685">
        <w:rPr>
          <w:rFonts w:ascii="Times New Roman" w:hAnsi="Times New Roman" w:cs="Times New Roman"/>
          <w:b/>
          <w:i/>
          <w:sz w:val="36"/>
          <w:szCs w:val="36"/>
        </w:rPr>
        <w:t xml:space="preserve">rysunków </w:t>
      </w:r>
    </w:p>
    <w:p w:rsidR="00A41230" w:rsidRPr="00A41230" w:rsidRDefault="00A41230" w:rsidP="00756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230" w:rsidRPr="00F31685" w:rsidRDefault="00F31685" w:rsidP="00756C00">
      <w:pPr>
        <w:spacing w:after="0"/>
        <w:jc w:val="both"/>
        <w:rPr>
          <w:rFonts w:ascii="Times New Roman" w:hAnsi="Times New Roman" w:cs="Times New Roman"/>
          <w:b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>Rysunek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685">
        <w:rPr>
          <w:rFonts w:ascii="Times New Roman" w:hAnsi="Times New Roman" w:cs="Times New Roman"/>
          <w:sz w:val="24"/>
          <w:szCs w:val="24"/>
        </w:rPr>
        <w:t>Profil działalności badanych przedsiębiorstw</w:t>
      </w:r>
      <w:r w:rsidRPr="00F31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1685" w:rsidRPr="00F31685" w:rsidRDefault="00F31685" w:rsidP="00756C0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Rysunek 2. </w:t>
      </w:r>
      <w:r w:rsidRPr="00F31685">
        <w:rPr>
          <w:rFonts w:ascii="Times New Roman" w:hAnsi="Times New Roman" w:cs="Times New Roman"/>
          <w:bCs/>
          <w:color w:val="000000"/>
          <w:sz w:val="24"/>
          <w:szCs w:val="24"/>
        </w:rPr>
        <w:t>Odsetek przedsiębiorstw deklarujących zmiany w zatrudnieniu w 2016r.</w:t>
      </w:r>
    </w:p>
    <w:p w:rsidR="00F31685" w:rsidRPr="00F31685" w:rsidRDefault="00F31685" w:rsidP="0075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</w:t>
      </w:r>
      <w:r w:rsidR="00A41230" w:rsidRPr="00F31685">
        <w:rPr>
          <w:rFonts w:ascii="Times New Roman" w:hAnsi="Times New Roman" w:cs="Times New Roman"/>
          <w:b/>
          <w:sz w:val="24"/>
          <w:szCs w:val="24"/>
        </w:rPr>
        <w:t>3.</w:t>
      </w:r>
      <w:r w:rsidRPr="00F31685">
        <w:rPr>
          <w:b/>
          <w:sz w:val="24"/>
          <w:szCs w:val="24"/>
        </w:rPr>
        <w:t xml:space="preserve"> </w:t>
      </w:r>
      <w:r w:rsidR="00A41230" w:rsidRPr="00F31685">
        <w:rPr>
          <w:b/>
          <w:sz w:val="24"/>
          <w:szCs w:val="24"/>
        </w:rPr>
        <w:t xml:space="preserve"> </w:t>
      </w:r>
      <w:r w:rsidRPr="00F3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Struktura odpowiedzi przedsiębiorstw deklarujących problemy </w:t>
      </w:r>
      <w:r w:rsidRPr="00F3168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pozyskiwaniem nowych pracowników w 2016 roku. </w:t>
      </w:r>
    </w:p>
    <w:p w:rsidR="00FB7F2B" w:rsidRPr="00FB7F2B" w:rsidRDefault="00F31685" w:rsidP="0075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4. </w:t>
      </w:r>
      <w:r w:rsidRPr="00FB7F2B">
        <w:rPr>
          <w:rFonts w:ascii="Times New Roman" w:hAnsi="Times New Roman" w:cs="Times New Roman"/>
          <w:sz w:val="24"/>
          <w:szCs w:val="24"/>
        </w:rPr>
        <w:t>Struktura odpowiedzi przedsiębiorstw dotyczących sposobu poszukiwania n</w:t>
      </w:r>
      <w:r w:rsidR="00FB7F2B" w:rsidRPr="00FB7F2B">
        <w:rPr>
          <w:rFonts w:ascii="Times New Roman" w:hAnsi="Times New Roman" w:cs="Times New Roman"/>
          <w:sz w:val="24"/>
          <w:szCs w:val="24"/>
        </w:rPr>
        <w:t>owych pracowników</w:t>
      </w:r>
    </w:p>
    <w:p w:rsidR="00F31685" w:rsidRPr="00FB7F2B" w:rsidRDefault="00F31685" w:rsidP="00756C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1685">
        <w:rPr>
          <w:rFonts w:ascii="Times New Roman" w:hAnsi="Times New Roman" w:cs="Times New Roman"/>
          <w:b/>
          <w:sz w:val="24"/>
          <w:szCs w:val="24"/>
        </w:rPr>
        <w:t xml:space="preserve">Rysunek 5. </w:t>
      </w:r>
      <w:r w:rsidRPr="00FB7F2B">
        <w:rPr>
          <w:rFonts w:ascii="Times New Roman" w:hAnsi="Times New Roman" w:cs="Times New Roman"/>
          <w:sz w:val="24"/>
          <w:szCs w:val="24"/>
        </w:rPr>
        <w:t>Odsetek przedsiębiorstw przewidujących zmiany w zatrudnieniu w 2017</w:t>
      </w:r>
      <w:r w:rsidR="00FB7F2B">
        <w:rPr>
          <w:rFonts w:ascii="Times New Roman" w:hAnsi="Times New Roman" w:cs="Times New Roman"/>
          <w:sz w:val="24"/>
          <w:szCs w:val="24"/>
        </w:rPr>
        <w:t xml:space="preserve"> r.</w:t>
      </w:r>
      <w:r w:rsidRPr="00FB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A0C" w:rsidRPr="00FC271C" w:rsidRDefault="00864A0C" w:rsidP="007B07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A0C" w:rsidRPr="00FC271C" w:rsidSect="00246D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6E" w:rsidRDefault="0054426E" w:rsidP="001F521B">
      <w:pPr>
        <w:spacing w:after="0" w:line="240" w:lineRule="auto"/>
      </w:pPr>
      <w:r>
        <w:separator/>
      </w:r>
    </w:p>
  </w:endnote>
  <w:endnote w:type="continuationSeparator" w:id="0">
    <w:p w:rsidR="0054426E" w:rsidRDefault="0054426E" w:rsidP="001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90986"/>
      <w:docPartObj>
        <w:docPartGallery w:val="Page Numbers (Bottom of Page)"/>
        <w:docPartUnique/>
      </w:docPartObj>
    </w:sdtPr>
    <w:sdtEndPr/>
    <w:sdtContent>
      <w:p w:rsidR="00FC4459" w:rsidRDefault="00FC44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7F3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C4459" w:rsidRDefault="00FC4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6E" w:rsidRDefault="0054426E" w:rsidP="001F521B">
      <w:pPr>
        <w:spacing w:after="0" w:line="240" w:lineRule="auto"/>
      </w:pPr>
      <w:r>
        <w:separator/>
      </w:r>
    </w:p>
  </w:footnote>
  <w:footnote w:type="continuationSeparator" w:id="0">
    <w:p w:rsidR="0054426E" w:rsidRDefault="0054426E" w:rsidP="001F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38"/>
    <w:multiLevelType w:val="multilevel"/>
    <w:tmpl w:val="7500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4B201B"/>
    <w:multiLevelType w:val="hybridMultilevel"/>
    <w:tmpl w:val="DD441B24"/>
    <w:lvl w:ilvl="0" w:tplc="2DE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722C"/>
    <w:multiLevelType w:val="hybridMultilevel"/>
    <w:tmpl w:val="784E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2E58"/>
    <w:multiLevelType w:val="hybridMultilevel"/>
    <w:tmpl w:val="50D8F17A"/>
    <w:lvl w:ilvl="0" w:tplc="996C4328">
      <w:start w:val="1"/>
      <w:numFmt w:val="bullet"/>
      <w:lvlText w:val=""/>
      <w:lvlJc w:val="left"/>
      <w:pPr>
        <w:tabs>
          <w:tab w:val="num" w:pos="397"/>
        </w:tabs>
        <w:ind w:left="397" w:hanging="113"/>
      </w:pPr>
      <w:rPr>
        <w:rFonts w:ascii="Wingdings 2" w:hAnsi="Wingdings 2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D507D"/>
    <w:multiLevelType w:val="hybridMultilevel"/>
    <w:tmpl w:val="1CFEA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E9F9"/>
    <w:multiLevelType w:val="hybridMultilevel"/>
    <w:tmpl w:val="CA1293C2"/>
    <w:lvl w:ilvl="0" w:tplc="26AAA1D2">
      <w:start w:val="1"/>
      <w:numFmt w:val="lowerRoman"/>
      <w:lvlText w:val="%1"/>
      <w:lvlJc w:val="left"/>
    </w:lvl>
    <w:lvl w:ilvl="1" w:tplc="61A67A98">
      <w:start w:val="1"/>
      <w:numFmt w:val="bullet"/>
      <w:lvlText w:val=" "/>
      <w:lvlJc w:val="left"/>
    </w:lvl>
    <w:lvl w:ilvl="2" w:tplc="848A4754">
      <w:numFmt w:val="decimal"/>
      <w:lvlText w:val=""/>
      <w:lvlJc w:val="left"/>
    </w:lvl>
    <w:lvl w:ilvl="3" w:tplc="B50AF70A">
      <w:numFmt w:val="decimal"/>
      <w:lvlText w:val=""/>
      <w:lvlJc w:val="left"/>
    </w:lvl>
    <w:lvl w:ilvl="4" w:tplc="C7468650">
      <w:numFmt w:val="decimal"/>
      <w:lvlText w:val=""/>
      <w:lvlJc w:val="left"/>
    </w:lvl>
    <w:lvl w:ilvl="5" w:tplc="2AB26A94">
      <w:numFmt w:val="decimal"/>
      <w:lvlText w:val=""/>
      <w:lvlJc w:val="left"/>
    </w:lvl>
    <w:lvl w:ilvl="6" w:tplc="4D6241AA">
      <w:numFmt w:val="decimal"/>
      <w:lvlText w:val=""/>
      <w:lvlJc w:val="left"/>
    </w:lvl>
    <w:lvl w:ilvl="7" w:tplc="9F3AE9A0">
      <w:numFmt w:val="decimal"/>
      <w:lvlText w:val=""/>
      <w:lvlJc w:val="left"/>
    </w:lvl>
    <w:lvl w:ilvl="8" w:tplc="665AFF40">
      <w:numFmt w:val="decimal"/>
      <w:lvlText w:val=""/>
      <w:lvlJc w:val="left"/>
    </w:lvl>
  </w:abstractNum>
  <w:abstractNum w:abstractNumId="6">
    <w:nsid w:val="410B786E"/>
    <w:multiLevelType w:val="hybridMultilevel"/>
    <w:tmpl w:val="E064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3A4"/>
    <w:multiLevelType w:val="hybridMultilevel"/>
    <w:tmpl w:val="80523D48"/>
    <w:lvl w:ilvl="0" w:tplc="2D14D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B3AB3"/>
    <w:multiLevelType w:val="hybridMultilevel"/>
    <w:tmpl w:val="D560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66AAD"/>
    <w:multiLevelType w:val="hybridMultilevel"/>
    <w:tmpl w:val="C28A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1DEAA"/>
    <w:multiLevelType w:val="hybridMultilevel"/>
    <w:tmpl w:val="F892ADB2"/>
    <w:lvl w:ilvl="0" w:tplc="F342E4C4">
      <w:start w:val="1"/>
      <w:numFmt w:val="lowerRoman"/>
      <w:lvlText w:val="%1"/>
      <w:lvlJc w:val="left"/>
    </w:lvl>
    <w:lvl w:ilvl="1" w:tplc="C1F6861C">
      <w:start w:val="1"/>
      <w:numFmt w:val="bullet"/>
      <w:lvlText w:val="\endash "/>
      <w:lvlJc w:val="left"/>
    </w:lvl>
    <w:lvl w:ilvl="2" w:tplc="6A06E0E0">
      <w:start w:val="1"/>
      <w:numFmt w:val="bullet"/>
      <w:lvlText w:val="\endash "/>
      <w:lvlJc w:val="left"/>
    </w:lvl>
    <w:lvl w:ilvl="3" w:tplc="9FEA4522">
      <w:start w:val="1"/>
      <w:numFmt w:val="bullet"/>
      <w:lvlText w:val="\endash "/>
      <w:lvlJc w:val="left"/>
    </w:lvl>
    <w:lvl w:ilvl="4" w:tplc="BCC0C414">
      <w:start w:val="1"/>
      <w:numFmt w:val="bullet"/>
      <w:lvlText w:val="\endash "/>
      <w:lvlJc w:val="left"/>
    </w:lvl>
    <w:lvl w:ilvl="5" w:tplc="E4A8AD1A">
      <w:start w:val="1"/>
      <w:numFmt w:val="bullet"/>
      <w:lvlText w:val="\endash "/>
      <w:lvlJc w:val="left"/>
    </w:lvl>
    <w:lvl w:ilvl="6" w:tplc="60180828">
      <w:numFmt w:val="decimal"/>
      <w:lvlText w:val=""/>
      <w:lvlJc w:val="left"/>
    </w:lvl>
    <w:lvl w:ilvl="7" w:tplc="46F45D5A">
      <w:numFmt w:val="decimal"/>
      <w:lvlText w:val=""/>
      <w:lvlJc w:val="left"/>
    </w:lvl>
    <w:lvl w:ilvl="8" w:tplc="B400E6CC">
      <w:numFmt w:val="decimal"/>
      <w:lvlText w:val=""/>
      <w:lvlJc w:val="left"/>
    </w:lvl>
  </w:abstractNum>
  <w:abstractNum w:abstractNumId="11">
    <w:nsid w:val="7C4E146B"/>
    <w:multiLevelType w:val="hybridMultilevel"/>
    <w:tmpl w:val="F9DA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17"/>
    <w:rsid w:val="00001AEB"/>
    <w:rsid w:val="0000235B"/>
    <w:rsid w:val="00004C80"/>
    <w:rsid w:val="00006448"/>
    <w:rsid w:val="000144EB"/>
    <w:rsid w:val="0001454C"/>
    <w:rsid w:val="00022511"/>
    <w:rsid w:val="00022BAD"/>
    <w:rsid w:val="0002390D"/>
    <w:rsid w:val="00036AC8"/>
    <w:rsid w:val="00036F05"/>
    <w:rsid w:val="000419C6"/>
    <w:rsid w:val="00045BB3"/>
    <w:rsid w:val="00046325"/>
    <w:rsid w:val="00050F88"/>
    <w:rsid w:val="00052734"/>
    <w:rsid w:val="000558A6"/>
    <w:rsid w:val="000566C5"/>
    <w:rsid w:val="0005695A"/>
    <w:rsid w:val="00060688"/>
    <w:rsid w:val="000615D9"/>
    <w:rsid w:val="00061A8D"/>
    <w:rsid w:val="000662F5"/>
    <w:rsid w:val="000704D8"/>
    <w:rsid w:val="00071772"/>
    <w:rsid w:val="00085854"/>
    <w:rsid w:val="000867EA"/>
    <w:rsid w:val="0009028E"/>
    <w:rsid w:val="00094F43"/>
    <w:rsid w:val="00095942"/>
    <w:rsid w:val="00095CE1"/>
    <w:rsid w:val="00095D0F"/>
    <w:rsid w:val="0009653D"/>
    <w:rsid w:val="000A148A"/>
    <w:rsid w:val="000A490E"/>
    <w:rsid w:val="000B417F"/>
    <w:rsid w:val="000C0DF2"/>
    <w:rsid w:val="000C4194"/>
    <w:rsid w:val="000C5482"/>
    <w:rsid w:val="000C6EAE"/>
    <w:rsid w:val="000D2BF5"/>
    <w:rsid w:val="000E2D2B"/>
    <w:rsid w:val="000E5E35"/>
    <w:rsid w:val="000F115F"/>
    <w:rsid w:val="000F26C7"/>
    <w:rsid w:val="000F4CD8"/>
    <w:rsid w:val="000F4E3F"/>
    <w:rsid w:val="000F74A5"/>
    <w:rsid w:val="00105C4B"/>
    <w:rsid w:val="0010780C"/>
    <w:rsid w:val="00114E41"/>
    <w:rsid w:val="00120F79"/>
    <w:rsid w:val="001211B3"/>
    <w:rsid w:val="00122410"/>
    <w:rsid w:val="00122B27"/>
    <w:rsid w:val="001257A6"/>
    <w:rsid w:val="0012598A"/>
    <w:rsid w:val="001279A3"/>
    <w:rsid w:val="0013596C"/>
    <w:rsid w:val="00144884"/>
    <w:rsid w:val="00144973"/>
    <w:rsid w:val="00144C18"/>
    <w:rsid w:val="00164273"/>
    <w:rsid w:val="00171FD4"/>
    <w:rsid w:val="001803B8"/>
    <w:rsid w:val="00182340"/>
    <w:rsid w:val="001825C0"/>
    <w:rsid w:val="0018395E"/>
    <w:rsid w:val="00187DA1"/>
    <w:rsid w:val="00192B55"/>
    <w:rsid w:val="00192FB2"/>
    <w:rsid w:val="001977D5"/>
    <w:rsid w:val="001A03F4"/>
    <w:rsid w:val="001A0B3F"/>
    <w:rsid w:val="001A223A"/>
    <w:rsid w:val="001B1D64"/>
    <w:rsid w:val="001B212A"/>
    <w:rsid w:val="001B2CF6"/>
    <w:rsid w:val="001B3C49"/>
    <w:rsid w:val="001B75D9"/>
    <w:rsid w:val="001C0ADF"/>
    <w:rsid w:val="001C474D"/>
    <w:rsid w:val="001D38AC"/>
    <w:rsid w:val="001D64B1"/>
    <w:rsid w:val="001F2E9A"/>
    <w:rsid w:val="001F521B"/>
    <w:rsid w:val="001F623B"/>
    <w:rsid w:val="002030E3"/>
    <w:rsid w:val="00204CB8"/>
    <w:rsid w:val="0021320A"/>
    <w:rsid w:val="0021631E"/>
    <w:rsid w:val="0021685F"/>
    <w:rsid w:val="00222C37"/>
    <w:rsid w:val="00230239"/>
    <w:rsid w:val="002317A9"/>
    <w:rsid w:val="002346D7"/>
    <w:rsid w:val="00234D75"/>
    <w:rsid w:val="00237782"/>
    <w:rsid w:val="00246DF5"/>
    <w:rsid w:val="00247F76"/>
    <w:rsid w:val="00252AD7"/>
    <w:rsid w:val="002537F1"/>
    <w:rsid w:val="00262F4A"/>
    <w:rsid w:val="00267A94"/>
    <w:rsid w:val="00270017"/>
    <w:rsid w:val="002725F9"/>
    <w:rsid w:val="00272D4F"/>
    <w:rsid w:val="0027537E"/>
    <w:rsid w:val="0027564C"/>
    <w:rsid w:val="00276835"/>
    <w:rsid w:val="00276EA1"/>
    <w:rsid w:val="00283B1E"/>
    <w:rsid w:val="00284949"/>
    <w:rsid w:val="002851B1"/>
    <w:rsid w:val="002858FF"/>
    <w:rsid w:val="00287463"/>
    <w:rsid w:val="00294898"/>
    <w:rsid w:val="00294AA5"/>
    <w:rsid w:val="002A7BBD"/>
    <w:rsid w:val="002B2DC6"/>
    <w:rsid w:val="002B5C4C"/>
    <w:rsid w:val="002B65A7"/>
    <w:rsid w:val="002C2D9D"/>
    <w:rsid w:val="002C5D52"/>
    <w:rsid w:val="002D53D4"/>
    <w:rsid w:val="002E0893"/>
    <w:rsid w:val="002E3BF1"/>
    <w:rsid w:val="002E6948"/>
    <w:rsid w:val="002F3B17"/>
    <w:rsid w:val="00314331"/>
    <w:rsid w:val="00314373"/>
    <w:rsid w:val="00323176"/>
    <w:rsid w:val="00325017"/>
    <w:rsid w:val="00335317"/>
    <w:rsid w:val="00337C8B"/>
    <w:rsid w:val="003473D1"/>
    <w:rsid w:val="003512B0"/>
    <w:rsid w:val="003541BF"/>
    <w:rsid w:val="00360F7A"/>
    <w:rsid w:val="00366C5D"/>
    <w:rsid w:val="00367050"/>
    <w:rsid w:val="003727F3"/>
    <w:rsid w:val="00375A6B"/>
    <w:rsid w:val="003769D7"/>
    <w:rsid w:val="0037756A"/>
    <w:rsid w:val="00383276"/>
    <w:rsid w:val="00387BA6"/>
    <w:rsid w:val="00394246"/>
    <w:rsid w:val="003955ED"/>
    <w:rsid w:val="003956A7"/>
    <w:rsid w:val="00395BE9"/>
    <w:rsid w:val="00397D03"/>
    <w:rsid w:val="00397E1E"/>
    <w:rsid w:val="003A67B1"/>
    <w:rsid w:val="003A70BD"/>
    <w:rsid w:val="003B0F1D"/>
    <w:rsid w:val="003B5582"/>
    <w:rsid w:val="003B6CA5"/>
    <w:rsid w:val="003C381B"/>
    <w:rsid w:val="003C5337"/>
    <w:rsid w:val="003D0355"/>
    <w:rsid w:val="003D1A25"/>
    <w:rsid w:val="003D2D3D"/>
    <w:rsid w:val="003E2C64"/>
    <w:rsid w:val="003F606B"/>
    <w:rsid w:val="003F6AB7"/>
    <w:rsid w:val="003F6C13"/>
    <w:rsid w:val="00404532"/>
    <w:rsid w:val="004046BB"/>
    <w:rsid w:val="00414030"/>
    <w:rsid w:val="0041564E"/>
    <w:rsid w:val="00417371"/>
    <w:rsid w:val="00422C3B"/>
    <w:rsid w:val="00423920"/>
    <w:rsid w:val="004276DF"/>
    <w:rsid w:val="004324D8"/>
    <w:rsid w:val="00436537"/>
    <w:rsid w:val="004404D2"/>
    <w:rsid w:val="00443558"/>
    <w:rsid w:val="004512B4"/>
    <w:rsid w:val="004518F1"/>
    <w:rsid w:val="00456C0F"/>
    <w:rsid w:val="00457F98"/>
    <w:rsid w:val="00460318"/>
    <w:rsid w:val="00472CAE"/>
    <w:rsid w:val="0047526A"/>
    <w:rsid w:val="004949EA"/>
    <w:rsid w:val="004A20A4"/>
    <w:rsid w:val="004B7EE3"/>
    <w:rsid w:val="004B7F31"/>
    <w:rsid w:val="004C5FFA"/>
    <w:rsid w:val="004C6421"/>
    <w:rsid w:val="004D0E24"/>
    <w:rsid w:val="004E6D29"/>
    <w:rsid w:val="004F01D9"/>
    <w:rsid w:val="004F1A4A"/>
    <w:rsid w:val="004F1AF9"/>
    <w:rsid w:val="0050020D"/>
    <w:rsid w:val="00501133"/>
    <w:rsid w:val="00521170"/>
    <w:rsid w:val="005222E1"/>
    <w:rsid w:val="00523E95"/>
    <w:rsid w:val="00524477"/>
    <w:rsid w:val="00524D0E"/>
    <w:rsid w:val="0052616C"/>
    <w:rsid w:val="00540395"/>
    <w:rsid w:val="00540C48"/>
    <w:rsid w:val="005421EB"/>
    <w:rsid w:val="0054426E"/>
    <w:rsid w:val="00544306"/>
    <w:rsid w:val="005445FC"/>
    <w:rsid w:val="00545841"/>
    <w:rsid w:val="0055541F"/>
    <w:rsid w:val="00555705"/>
    <w:rsid w:val="00556D78"/>
    <w:rsid w:val="00560F0F"/>
    <w:rsid w:val="00565187"/>
    <w:rsid w:val="005678C8"/>
    <w:rsid w:val="005705BB"/>
    <w:rsid w:val="005736F3"/>
    <w:rsid w:val="00576B81"/>
    <w:rsid w:val="00583A49"/>
    <w:rsid w:val="00585C78"/>
    <w:rsid w:val="0058650B"/>
    <w:rsid w:val="005942A0"/>
    <w:rsid w:val="00594727"/>
    <w:rsid w:val="00594CC9"/>
    <w:rsid w:val="005B0022"/>
    <w:rsid w:val="005B7641"/>
    <w:rsid w:val="005C1417"/>
    <w:rsid w:val="005C75BF"/>
    <w:rsid w:val="005D2C9A"/>
    <w:rsid w:val="005D484B"/>
    <w:rsid w:val="005E0A32"/>
    <w:rsid w:val="005E1D3E"/>
    <w:rsid w:val="005E4B37"/>
    <w:rsid w:val="005E5217"/>
    <w:rsid w:val="005E71CB"/>
    <w:rsid w:val="005F1592"/>
    <w:rsid w:val="005F2530"/>
    <w:rsid w:val="0060032B"/>
    <w:rsid w:val="00604074"/>
    <w:rsid w:val="0060658E"/>
    <w:rsid w:val="00615121"/>
    <w:rsid w:val="006151EF"/>
    <w:rsid w:val="006207D7"/>
    <w:rsid w:val="00622CEB"/>
    <w:rsid w:val="0063002C"/>
    <w:rsid w:val="00633EE9"/>
    <w:rsid w:val="00636FA8"/>
    <w:rsid w:val="0063790E"/>
    <w:rsid w:val="00645389"/>
    <w:rsid w:val="00647488"/>
    <w:rsid w:val="0065553F"/>
    <w:rsid w:val="006569D6"/>
    <w:rsid w:val="00656FD3"/>
    <w:rsid w:val="0065734A"/>
    <w:rsid w:val="00661067"/>
    <w:rsid w:val="0066740D"/>
    <w:rsid w:val="00667E89"/>
    <w:rsid w:val="00676E2B"/>
    <w:rsid w:val="00681887"/>
    <w:rsid w:val="00681D24"/>
    <w:rsid w:val="00681D4D"/>
    <w:rsid w:val="0068664E"/>
    <w:rsid w:val="00692D46"/>
    <w:rsid w:val="006A2049"/>
    <w:rsid w:val="006A2E62"/>
    <w:rsid w:val="006B15D7"/>
    <w:rsid w:val="006B1E40"/>
    <w:rsid w:val="006B28DC"/>
    <w:rsid w:val="006B2CB3"/>
    <w:rsid w:val="006B4779"/>
    <w:rsid w:val="006B691A"/>
    <w:rsid w:val="006B6EB2"/>
    <w:rsid w:val="006C0149"/>
    <w:rsid w:val="006C4B90"/>
    <w:rsid w:val="006D7008"/>
    <w:rsid w:val="006D7DD8"/>
    <w:rsid w:val="006E7DFD"/>
    <w:rsid w:val="006F09B7"/>
    <w:rsid w:val="006F125E"/>
    <w:rsid w:val="006F330A"/>
    <w:rsid w:val="006F7D74"/>
    <w:rsid w:val="0070489A"/>
    <w:rsid w:val="00706AB3"/>
    <w:rsid w:val="00706C10"/>
    <w:rsid w:val="00712555"/>
    <w:rsid w:val="00725758"/>
    <w:rsid w:val="00726C87"/>
    <w:rsid w:val="0073329D"/>
    <w:rsid w:val="0073623C"/>
    <w:rsid w:val="0074112C"/>
    <w:rsid w:val="007455A3"/>
    <w:rsid w:val="00756C00"/>
    <w:rsid w:val="00757FDF"/>
    <w:rsid w:val="00762DDF"/>
    <w:rsid w:val="00764B6E"/>
    <w:rsid w:val="007676C2"/>
    <w:rsid w:val="00770E90"/>
    <w:rsid w:val="00773780"/>
    <w:rsid w:val="00784D8F"/>
    <w:rsid w:val="007868E5"/>
    <w:rsid w:val="007900FA"/>
    <w:rsid w:val="0079325E"/>
    <w:rsid w:val="00794D95"/>
    <w:rsid w:val="00795006"/>
    <w:rsid w:val="007A24C4"/>
    <w:rsid w:val="007A55CD"/>
    <w:rsid w:val="007B07E1"/>
    <w:rsid w:val="007C232D"/>
    <w:rsid w:val="007C36F3"/>
    <w:rsid w:val="007C37C0"/>
    <w:rsid w:val="007C3EA1"/>
    <w:rsid w:val="007D1977"/>
    <w:rsid w:val="007D20D1"/>
    <w:rsid w:val="007D286A"/>
    <w:rsid w:val="007D317E"/>
    <w:rsid w:val="007D4DB8"/>
    <w:rsid w:val="007D6696"/>
    <w:rsid w:val="007F07B8"/>
    <w:rsid w:val="007F1B94"/>
    <w:rsid w:val="007F74FA"/>
    <w:rsid w:val="0080268F"/>
    <w:rsid w:val="00807AF6"/>
    <w:rsid w:val="00816C8E"/>
    <w:rsid w:val="0081743B"/>
    <w:rsid w:val="00817C4D"/>
    <w:rsid w:val="00822367"/>
    <w:rsid w:val="00823AA6"/>
    <w:rsid w:val="00823E86"/>
    <w:rsid w:val="00826BA5"/>
    <w:rsid w:val="00831DBE"/>
    <w:rsid w:val="00835AA5"/>
    <w:rsid w:val="00841753"/>
    <w:rsid w:val="00842E50"/>
    <w:rsid w:val="008470FB"/>
    <w:rsid w:val="00850777"/>
    <w:rsid w:val="008529FF"/>
    <w:rsid w:val="00855960"/>
    <w:rsid w:val="008630CB"/>
    <w:rsid w:val="00863672"/>
    <w:rsid w:val="00864A0C"/>
    <w:rsid w:val="0087148D"/>
    <w:rsid w:val="008828CF"/>
    <w:rsid w:val="00884307"/>
    <w:rsid w:val="00887853"/>
    <w:rsid w:val="008970F7"/>
    <w:rsid w:val="008B0F2A"/>
    <w:rsid w:val="008B7D2B"/>
    <w:rsid w:val="008C317F"/>
    <w:rsid w:val="008D4816"/>
    <w:rsid w:val="008D74F7"/>
    <w:rsid w:val="008E0E02"/>
    <w:rsid w:val="008E1ABD"/>
    <w:rsid w:val="008E2A8D"/>
    <w:rsid w:val="008E36C2"/>
    <w:rsid w:val="008F2FD4"/>
    <w:rsid w:val="008F5B1A"/>
    <w:rsid w:val="008F715B"/>
    <w:rsid w:val="00901805"/>
    <w:rsid w:val="00901D5A"/>
    <w:rsid w:val="009047C8"/>
    <w:rsid w:val="00904CD4"/>
    <w:rsid w:val="00905C8A"/>
    <w:rsid w:val="009174C6"/>
    <w:rsid w:val="00924F24"/>
    <w:rsid w:val="00926497"/>
    <w:rsid w:val="00936D1E"/>
    <w:rsid w:val="00943D37"/>
    <w:rsid w:val="0094784F"/>
    <w:rsid w:val="009660FC"/>
    <w:rsid w:val="00966417"/>
    <w:rsid w:val="0096745E"/>
    <w:rsid w:val="009771B7"/>
    <w:rsid w:val="00986EB4"/>
    <w:rsid w:val="00991550"/>
    <w:rsid w:val="00991FA0"/>
    <w:rsid w:val="0099350F"/>
    <w:rsid w:val="00997804"/>
    <w:rsid w:val="009A3B61"/>
    <w:rsid w:val="009A73D1"/>
    <w:rsid w:val="009A7DA5"/>
    <w:rsid w:val="009B5183"/>
    <w:rsid w:val="009B574D"/>
    <w:rsid w:val="009B599E"/>
    <w:rsid w:val="009C062D"/>
    <w:rsid w:val="009D3565"/>
    <w:rsid w:val="009D35B9"/>
    <w:rsid w:val="009D377B"/>
    <w:rsid w:val="009D60E3"/>
    <w:rsid w:val="009D6DE8"/>
    <w:rsid w:val="009E5DF1"/>
    <w:rsid w:val="009E6253"/>
    <w:rsid w:val="009F3333"/>
    <w:rsid w:val="009F5CC3"/>
    <w:rsid w:val="009F7F49"/>
    <w:rsid w:val="00A05592"/>
    <w:rsid w:val="00A05639"/>
    <w:rsid w:val="00A11F12"/>
    <w:rsid w:val="00A14961"/>
    <w:rsid w:val="00A156A8"/>
    <w:rsid w:val="00A210FF"/>
    <w:rsid w:val="00A21D60"/>
    <w:rsid w:val="00A273EB"/>
    <w:rsid w:val="00A41230"/>
    <w:rsid w:val="00A413CF"/>
    <w:rsid w:val="00A43B5D"/>
    <w:rsid w:val="00A446AA"/>
    <w:rsid w:val="00A44B46"/>
    <w:rsid w:val="00A45CC7"/>
    <w:rsid w:val="00A474A8"/>
    <w:rsid w:val="00A50AA1"/>
    <w:rsid w:val="00A55465"/>
    <w:rsid w:val="00A60F19"/>
    <w:rsid w:val="00A71ECF"/>
    <w:rsid w:val="00A72014"/>
    <w:rsid w:val="00A80867"/>
    <w:rsid w:val="00A81556"/>
    <w:rsid w:val="00A830B3"/>
    <w:rsid w:val="00A863B6"/>
    <w:rsid w:val="00A90D74"/>
    <w:rsid w:val="00A91F88"/>
    <w:rsid w:val="00A95427"/>
    <w:rsid w:val="00A95A96"/>
    <w:rsid w:val="00AA0068"/>
    <w:rsid w:val="00AA05CA"/>
    <w:rsid w:val="00AA4D9F"/>
    <w:rsid w:val="00AA60E5"/>
    <w:rsid w:val="00AB2D03"/>
    <w:rsid w:val="00AB39C9"/>
    <w:rsid w:val="00AB4F15"/>
    <w:rsid w:val="00AB7FA8"/>
    <w:rsid w:val="00AC1316"/>
    <w:rsid w:val="00AC4667"/>
    <w:rsid w:val="00AE0422"/>
    <w:rsid w:val="00AE4B35"/>
    <w:rsid w:val="00AE7DF5"/>
    <w:rsid w:val="00AF1466"/>
    <w:rsid w:val="00AF6F62"/>
    <w:rsid w:val="00AF7834"/>
    <w:rsid w:val="00B02C75"/>
    <w:rsid w:val="00B113F1"/>
    <w:rsid w:val="00B12CCA"/>
    <w:rsid w:val="00B158B1"/>
    <w:rsid w:val="00B20A42"/>
    <w:rsid w:val="00B20BF1"/>
    <w:rsid w:val="00B307AB"/>
    <w:rsid w:val="00B313BD"/>
    <w:rsid w:val="00B315E0"/>
    <w:rsid w:val="00B322F8"/>
    <w:rsid w:val="00B34A6C"/>
    <w:rsid w:val="00B40423"/>
    <w:rsid w:val="00B42509"/>
    <w:rsid w:val="00B47BEB"/>
    <w:rsid w:val="00B54390"/>
    <w:rsid w:val="00B60B12"/>
    <w:rsid w:val="00B60E78"/>
    <w:rsid w:val="00B618A2"/>
    <w:rsid w:val="00B63062"/>
    <w:rsid w:val="00B63A80"/>
    <w:rsid w:val="00B65F44"/>
    <w:rsid w:val="00B66390"/>
    <w:rsid w:val="00B708D9"/>
    <w:rsid w:val="00B7383D"/>
    <w:rsid w:val="00B77726"/>
    <w:rsid w:val="00B80309"/>
    <w:rsid w:val="00B803E3"/>
    <w:rsid w:val="00B81423"/>
    <w:rsid w:val="00B824C7"/>
    <w:rsid w:val="00B86AAA"/>
    <w:rsid w:val="00B925DE"/>
    <w:rsid w:val="00B96A19"/>
    <w:rsid w:val="00BA0CBF"/>
    <w:rsid w:val="00BA17E4"/>
    <w:rsid w:val="00BA340B"/>
    <w:rsid w:val="00BA36F3"/>
    <w:rsid w:val="00BA696C"/>
    <w:rsid w:val="00BB14DA"/>
    <w:rsid w:val="00BB743A"/>
    <w:rsid w:val="00BB7E3D"/>
    <w:rsid w:val="00BC311F"/>
    <w:rsid w:val="00BC4839"/>
    <w:rsid w:val="00BD393C"/>
    <w:rsid w:val="00BD5113"/>
    <w:rsid w:val="00BE47DA"/>
    <w:rsid w:val="00BE770F"/>
    <w:rsid w:val="00BF4CAE"/>
    <w:rsid w:val="00BF7D27"/>
    <w:rsid w:val="00C01012"/>
    <w:rsid w:val="00C0151A"/>
    <w:rsid w:val="00C11885"/>
    <w:rsid w:val="00C16ECC"/>
    <w:rsid w:val="00C17377"/>
    <w:rsid w:val="00C25211"/>
    <w:rsid w:val="00C259CB"/>
    <w:rsid w:val="00C27AFB"/>
    <w:rsid w:val="00C322A7"/>
    <w:rsid w:val="00C32CC5"/>
    <w:rsid w:val="00C34084"/>
    <w:rsid w:val="00C3550D"/>
    <w:rsid w:val="00C37032"/>
    <w:rsid w:val="00C376DC"/>
    <w:rsid w:val="00C411B0"/>
    <w:rsid w:val="00C41BEC"/>
    <w:rsid w:val="00C423E6"/>
    <w:rsid w:val="00C439A3"/>
    <w:rsid w:val="00C4761F"/>
    <w:rsid w:val="00C56558"/>
    <w:rsid w:val="00C61EB9"/>
    <w:rsid w:val="00C6377F"/>
    <w:rsid w:val="00C639CE"/>
    <w:rsid w:val="00C664E0"/>
    <w:rsid w:val="00C6723B"/>
    <w:rsid w:val="00C749DA"/>
    <w:rsid w:val="00C761B2"/>
    <w:rsid w:val="00C7625A"/>
    <w:rsid w:val="00C775EF"/>
    <w:rsid w:val="00C82548"/>
    <w:rsid w:val="00C91FC6"/>
    <w:rsid w:val="00C9352A"/>
    <w:rsid w:val="00C94661"/>
    <w:rsid w:val="00C95CF5"/>
    <w:rsid w:val="00C97D3B"/>
    <w:rsid w:val="00CA170B"/>
    <w:rsid w:val="00CA1F94"/>
    <w:rsid w:val="00CB0157"/>
    <w:rsid w:val="00CB19B8"/>
    <w:rsid w:val="00CB399A"/>
    <w:rsid w:val="00CC4FC1"/>
    <w:rsid w:val="00CC54E4"/>
    <w:rsid w:val="00CC710E"/>
    <w:rsid w:val="00CC7872"/>
    <w:rsid w:val="00CD425D"/>
    <w:rsid w:val="00CE19D8"/>
    <w:rsid w:val="00CE229B"/>
    <w:rsid w:val="00CE2F3E"/>
    <w:rsid w:val="00CF0069"/>
    <w:rsid w:val="00CF2535"/>
    <w:rsid w:val="00D036D4"/>
    <w:rsid w:val="00D07DC6"/>
    <w:rsid w:val="00D111D2"/>
    <w:rsid w:val="00D155D5"/>
    <w:rsid w:val="00D162C9"/>
    <w:rsid w:val="00D2125B"/>
    <w:rsid w:val="00D26BC8"/>
    <w:rsid w:val="00D31768"/>
    <w:rsid w:val="00D42A55"/>
    <w:rsid w:val="00D45767"/>
    <w:rsid w:val="00D502A4"/>
    <w:rsid w:val="00D529A9"/>
    <w:rsid w:val="00D53A9B"/>
    <w:rsid w:val="00D6238A"/>
    <w:rsid w:val="00D631FC"/>
    <w:rsid w:val="00D67D0E"/>
    <w:rsid w:val="00D7344A"/>
    <w:rsid w:val="00D763B0"/>
    <w:rsid w:val="00D80802"/>
    <w:rsid w:val="00D80E42"/>
    <w:rsid w:val="00D80F46"/>
    <w:rsid w:val="00D83135"/>
    <w:rsid w:val="00D83C77"/>
    <w:rsid w:val="00D85E42"/>
    <w:rsid w:val="00D90DF4"/>
    <w:rsid w:val="00D94038"/>
    <w:rsid w:val="00D955FD"/>
    <w:rsid w:val="00D96CB7"/>
    <w:rsid w:val="00DA0C37"/>
    <w:rsid w:val="00DA13C2"/>
    <w:rsid w:val="00DA4F2E"/>
    <w:rsid w:val="00DB3B6C"/>
    <w:rsid w:val="00DB5144"/>
    <w:rsid w:val="00DB7783"/>
    <w:rsid w:val="00DD11EF"/>
    <w:rsid w:val="00DD3D81"/>
    <w:rsid w:val="00DD43A2"/>
    <w:rsid w:val="00DD5E1F"/>
    <w:rsid w:val="00DD716A"/>
    <w:rsid w:val="00DE138D"/>
    <w:rsid w:val="00DE7CF6"/>
    <w:rsid w:val="00DF15A6"/>
    <w:rsid w:val="00DF6BC6"/>
    <w:rsid w:val="00E039CD"/>
    <w:rsid w:val="00E12550"/>
    <w:rsid w:val="00E17144"/>
    <w:rsid w:val="00E20136"/>
    <w:rsid w:val="00E2176C"/>
    <w:rsid w:val="00E23699"/>
    <w:rsid w:val="00E31DFC"/>
    <w:rsid w:val="00E33843"/>
    <w:rsid w:val="00E347B8"/>
    <w:rsid w:val="00E35B73"/>
    <w:rsid w:val="00E40E86"/>
    <w:rsid w:val="00E415B5"/>
    <w:rsid w:val="00E6367B"/>
    <w:rsid w:val="00E65640"/>
    <w:rsid w:val="00E76405"/>
    <w:rsid w:val="00E76A9D"/>
    <w:rsid w:val="00E86A9F"/>
    <w:rsid w:val="00E86B7C"/>
    <w:rsid w:val="00E94E9B"/>
    <w:rsid w:val="00EA075B"/>
    <w:rsid w:val="00EA3C09"/>
    <w:rsid w:val="00EA3F53"/>
    <w:rsid w:val="00EA4905"/>
    <w:rsid w:val="00EB0107"/>
    <w:rsid w:val="00EB277B"/>
    <w:rsid w:val="00EB3CA7"/>
    <w:rsid w:val="00EB6DD6"/>
    <w:rsid w:val="00EC5389"/>
    <w:rsid w:val="00EC697A"/>
    <w:rsid w:val="00ED0B23"/>
    <w:rsid w:val="00ED3907"/>
    <w:rsid w:val="00ED5267"/>
    <w:rsid w:val="00ED6244"/>
    <w:rsid w:val="00EE6202"/>
    <w:rsid w:val="00EE7E49"/>
    <w:rsid w:val="00F03796"/>
    <w:rsid w:val="00F05FA6"/>
    <w:rsid w:val="00F10731"/>
    <w:rsid w:val="00F11BE6"/>
    <w:rsid w:val="00F15B5B"/>
    <w:rsid w:val="00F219AB"/>
    <w:rsid w:val="00F31685"/>
    <w:rsid w:val="00F327C2"/>
    <w:rsid w:val="00F34D60"/>
    <w:rsid w:val="00F44E01"/>
    <w:rsid w:val="00F577EF"/>
    <w:rsid w:val="00F61F61"/>
    <w:rsid w:val="00F648B1"/>
    <w:rsid w:val="00F6555E"/>
    <w:rsid w:val="00F670E2"/>
    <w:rsid w:val="00F70D80"/>
    <w:rsid w:val="00F74ACA"/>
    <w:rsid w:val="00F7586C"/>
    <w:rsid w:val="00F90C7A"/>
    <w:rsid w:val="00F915A9"/>
    <w:rsid w:val="00F92D37"/>
    <w:rsid w:val="00F938A6"/>
    <w:rsid w:val="00F943A0"/>
    <w:rsid w:val="00FA4996"/>
    <w:rsid w:val="00FB4574"/>
    <w:rsid w:val="00FB51C2"/>
    <w:rsid w:val="00FB7F2B"/>
    <w:rsid w:val="00FC271C"/>
    <w:rsid w:val="00FC2733"/>
    <w:rsid w:val="00FC4459"/>
    <w:rsid w:val="00FC7932"/>
    <w:rsid w:val="00FD2825"/>
    <w:rsid w:val="00FE70A1"/>
    <w:rsid w:val="00FE7DA1"/>
    <w:rsid w:val="00FF28A1"/>
    <w:rsid w:val="00FF5288"/>
    <w:rsid w:val="00FF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62"/>
  </w:style>
  <w:style w:type="paragraph" w:styleId="Nagwek1">
    <w:name w:val="heading 1"/>
    <w:basedOn w:val="Normalny"/>
    <w:next w:val="Normalny"/>
    <w:link w:val="Nagwek1Znak"/>
    <w:uiPriority w:val="9"/>
    <w:qFormat/>
    <w:rsid w:val="005C1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C14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C14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417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417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1417"/>
  </w:style>
  <w:style w:type="paragraph" w:styleId="Stopka">
    <w:name w:val="footer"/>
    <w:basedOn w:val="Normalny"/>
    <w:link w:val="StopkaZnak"/>
    <w:uiPriority w:val="99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17"/>
  </w:style>
  <w:style w:type="paragraph" w:styleId="Tekstpodstawowy">
    <w:name w:val="Body Text"/>
    <w:basedOn w:val="Normalny"/>
    <w:link w:val="TekstpodstawowyZnak"/>
    <w:unhideWhenUsed/>
    <w:rsid w:val="005C1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1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17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5C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417"/>
    <w:rPr>
      <w:sz w:val="16"/>
      <w:szCs w:val="16"/>
    </w:rPr>
  </w:style>
  <w:style w:type="table" w:styleId="Tabela-Siatka">
    <w:name w:val="Table Grid"/>
    <w:basedOn w:val="Standardowy"/>
    <w:uiPriority w:val="59"/>
    <w:rsid w:val="005C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4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E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550D"/>
    <w:rPr>
      <w:b/>
      <w:bCs/>
    </w:rPr>
  </w:style>
  <w:style w:type="paragraph" w:styleId="Legenda">
    <w:name w:val="caption"/>
    <w:basedOn w:val="Normalny"/>
    <w:next w:val="Normalny"/>
    <w:qFormat/>
    <w:rsid w:val="001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3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2DDF"/>
    <w:rPr>
      <w:color w:val="808080"/>
    </w:rPr>
  </w:style>
  <w:style w:type="table" w:customStyle="1" w:styleId="redniecieniowanie1akcent12">
    <w:name w:val="Średnie cieniowanie 1 — akcent 12"/>
    <w:basedOn w:val="Standardowy"/>
    <w:uiPriority w:val="63"/>
    <w:rsid w:val="004239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4239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6D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943D37"/>
    <w:pPr>
      <w:spacing w:after="0"/>
      <w:ind w:left="440" w:hanging="440"/>
    </w:pPr>
    <w:rPr>
      <w:caps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C56558"/>
  </w:style>
  <w:style w:type="paragraph" w:customStyle="1" w:styleId="xl69">
    <w:name w:val="xl69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25017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25017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table" w:styleId="Jasnasiatkaakcent3">
    <w:name w:val="Light Grid Accent 3"/>
    <w:basedOn w:val="Standardowy"/>
    <w:uiPriority w:val="62"/>
    <w:rsid w:val="00C9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4324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uppiaseczn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7DD9-AC54-4A51-88CA-17FBBDB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1</Pages>
  <Words>23361</Words>
  <Characters>140171</Characters>
  <Application>Microsoft Office Word</Application>
  <DocSecurity>0</DocSecurity>
  <Lines>1168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Krystyna Zwolińska</cp:lastModifiedBy>
  <cp:revision>20</cp:revision>
  <cp:lastPrinted>2017-04-25T09:19:00Z</cp:lastPrinted>
  <dcterms:created xsi:type="dcterms:W3CDTF">2013-10-08T06:25:00Z</dcterms:created>
  <dcterms:modified xsi:type="dcterms:W3CDTF">2017-04-25T10:49:00Z</dcterms:modified>
</cp:coreProperties>
</file>